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69ABE3C" w14:textId="77777777" w:rsidR="00DE1484" w:rsidRDefault="00DE1484" w:rsidP="00784122">
      <w:pPr>
        <w:pStyle w:val="Heading1"/>
      </w:pPr>
      <w:r>
        <w:rPr>
          <w:noProof/>
        </w:rPr>
        <w:drawing>
          <wp:inline distT="0" distB="0" distL="0" distR="0" wp14:anchorId="03D07557" wp14:editId="29350715">
            <wp:extent cx="977827" cy="600861"/>
            <wp:effectExtent l="0" t="0" r="0" b="8890"/>
            <wp:docPr id="435292958" name="Picture 1" descr="AT3 Center Logo with a 4 color squa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5292958" name="Picture 1" descr="AT3 Center Logo with a 4 color square"/>
                    <pic:cNvPicPr/>
                  </pic:nvPicPr>
                  <pic:blipFill>
                    <a:blip r:embed="rId10" cstate="print">
                      <a:extLst>
                        <a:ext uri="{28A0092B-C50C-407E-A947-70E740481C1C}">
                          <a14:useLocalDpi xmlns:a14="http://schemas.microsoft.com/office/drawing/2010/main" val="0"/>
                        </a:ext>
                      </a:extLst>
                    </a:blip>
                    <a:stretch>
                      <a:fillRect/>
                    </a:stretch>
                  </pic:blipFill>
                  <pic:spPr>
                    <a:xfrm>
                      <a:off x="0" y="0"/>
                      <a:ext cx="999958" cy="614460"/>
                    </a:xfrm>
                    <a:prstGeom prst="rect">
                      <a:avLst/>
                    </a:prstGeom>
                  </pic:spPr>
                </pic:pic>
              </a:graphicData>
            </a:graphic>
          </wp:inline>
        </w:drawing>
      </w:r>
    </w:p>
    <w:p w14:paraId="5A7719A0" w14:textId="27A601AB" w:rsidR="00784122" w:rsidRDefault="008351A7" w:rsidP="00784122">
      <w:pPr>
        <w:pStyle w:val="Heading1"/>
      </w:pPr>
      <w:r w:rsidRPr="00E21AA5">
        <w:t xml:space="preserve">AT Act Programs </w:t>
      </w:r>
      <w:r w:rsidR="00746EF9" w:rsidRPr="00E21AA5">
        <w:t>C</w:t>
      </w:r>
      <w:r w:rsidRPr="00E21AA5">
        <w:t xml:space="preserve">ontribute to </w:t>
      </w:r>
    </w:p>
    <w:p w14:paraId="46F74121" w14:textId="650A62A4" w:rsidR="003B6E1E" w:rsidRDefault="00144510" w:rsidP="00784122">
      <w:pPr>
        <w:pStyle w:val="Heading1"/>
        <w:spacing w:before="0" w:after="0"/>
      </w:pPr>
      <w:r>
        <w:t>AT</w:t>
      </w:r>
      <w:r w:rsidR="00E76095" w:rsidRPr="00E21AA5">
        <w:t xml:space="preserve"> </w:t>
      </w:r>
      <w:r w:rsidR="00A6486E" w:rsidRPr="00E21AA5">
        <w:t>Transition Planning</w:t>
      </w:r>
    </w:p>
    <w:p w14:paraId="5E937DB0" w14:textId="09A9797A" w:rsidR="00784122" w:rsidRPr="00784122" w:rsidRDefault="00784122" w:rsidP="00784122">
      <w:pPr>
        <w:jc w:val="center"/>
      </w:pPr>
      <w:r>
        <w:t>Written by Gayl Bowser</w:t>
      </w:r>
    </w:p>
    <w:p w14:paraId="74E1880D" w14:textId="77777777" w:rsidR="00784122" w:rsidRDefault="00784122" w:rsidP="00784122">
      <w:pPr>
        <w:pStyle w:val="Heading2"/>
        <w:jc w:val="center"/>
      </w:pPr>
      <w:r>
        <w:rPr>
          <w:noProof/>
        </w:rPr>
        <w:drawing>
          <wp:inline distT="0" distB="0" distL="0" distR="0" wp14:anchorId="0A5DC1A2" wp14:editId="45A5ED46">
            <wp:extent cx="3881993" cy="2117262"/>
            <wp:effectExtent l="0" t="0" r="4445" b="0"/>
            <wp:docPr id="1374968405" name="Picture 1" descr="Teachers and parents sit around a student at the table, all looking at a laptop. An AAC device sits on the table.  A large window is int he background with students and a school bus outsid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74968405" name="Picture 1" descr="Teachers and parents sit around a student at the table, all looking at a laptop. An AAC device sits on the table.  A large window is int he background with students and a school bus outside."/>
                    <pic:cNvPicPr/>
                  </pic:nvPicPr>
                  <pic:blipFill>
                    <a:blip r:embed="rId11" cstate="print">
                      <a:extLst>
                        <a:ext uri="{28A0092B-C50C-407E-A947-70E740481C1C}">
                          <a14:useLocalDpi xmlns:a14="http://schemas.microsoft.com/office/drawing/2010/main" val="0"/>
                        </a:ext>
                      </a:extLst>
                    </a:blip>
                    <a:stretch>
                      <a:fillRect/>
                    </a:stretch>
                  </pic:blipFill>
                  <pic:spPr>
                    <a:xfrm>
                      <a:off x="0" y="0"/>
                      <a:ext cx="3892999" cy="2123264"/>
                    </a:xfrm>
                    <a:prstGeom prst="rect">
                      <a:avLst/>
                    </a:prstGeom>
                  </pic:spPr>
                </pic:pic>
              </a:graphicData>
            </a:graphic>
          </wp:inline>
        </w:drawing>
      </w:r>
    </w:p>
    <w:p w14:paraId="56A80167" w14:textId="5531DC69" w:rsidR="003B6E1E" w:rsidRPr="00B21E38" w:rsidRDefault="003B6E1E" w:rsidP="00DE253D">
      <w:pPr>
        <w:pStyle w:val="Heading2"/>
      </w:pPr>
      <w:r w:rsidRPr="00B21E38">
        <w:t xml:space="preserve">AT </w:t>
      </w:r>
      <w:r w:rsidR="002A5B3B" w:rsidRPr="00B21E38">
        <w:t>T</w:t>
      </w:r>
      <w:r w:rsidRPr="00B21E38">
        <w:t>ransition</w:t>
      </w:r>
      <w:r w:rsidR="00C4603B">
        <w:t>s</w:t>
      </w:r>
      <w:r w:rsidRPr="00B21E38">
        <w:t xml:space="preserve"> in </w:t>
      </w:r>
      <w:r w:rsidR="002A5B3B" w:rsidRPr="00B21E38">
        <w:t>S</w:t>
      </w:r>
      <w:r w:rsidRPr="00B21E38">
        <w:t>chools</w:t>
      </w:r>
      <w:r w:rsidR="00B21E38" w:rsidRPr="00B21E38">
        <w:t xml:space="preserve"> Under IDEA</w:t>
      </w:r>
    </w:p>
    <w:p w14:paraId="634A986E" w14:textId="70156AA7" w:rsidR="00496883" w:rsidRPr="007D6607" w:rsidRDefault="00C625F1" w:rsidP="00FB590D">
      <w:pPr>
        <w:rPr>
          <w:rFonts w:ascii="Calibri" w:hAnsi="Calibri" w:cs="Calibri"/>
        </w:rPr>
      </w:pPr>
      <w:r w:rsidRPr="007D6607">
        <w:rPr>
          <w:rFonts w:ascii="Calibri" w:hAnsi="Calibri" w:cs="Calibri"/>
        </w:rPr>
        <w:t>T</w:t>
      </w:r>
      <w:r w:rsidR="00323408" w:rsidRPr="007D6607">
        <w:rPr>
          <w:rFonts w:ascii="Calibri" w:hAnsi="Calibri" w:cs="Calibri"/>
        </w:rPr>
        <w:t>he Individuals with Disabilities Education Act (IDEA)</w:t>
      </w:r>
      <w:r w:rsidRPr="007D6607">
        <w:rPr>
          <w:rFonts w:ascii="Calibri" w:hAnsi="Calibri" w:cs="Calibri"/>
        </w:rPr>
        <w:t xml:space="preserve"> defines </w:t>
      </w:r>
      <w:r w:rsidR="00323408" w:rsidRPr="007D6607">
        <w:rPr>
          <w:rFonts w:ascii="Calibri" w:hAnsi="Calibri" w:cs="Calibri"/>
        </w:rPr>
        <w:t xml:space="preserve">post-secondary transition </w:t>
      </w:r>
      <w:r w:rsidRPr="007D6607">
        <w:rPr>
          <w:rFonts w:ascii="Calibri" w:hAnsi="Calibri" w:cs="Calibri"/>
        </w:rPr>
        <w:t>a</w:t>
      </w:r>
      <w:r w:rsidR="00323408" w:rsidRPr="007D6607">
        <w:rPr>
          <w:rFonts w:ascii="Calibri" w:hAnsi="Calibri" w:cs="Calibri"/>
        </w:rPr>
        <w:t xml:space="preserve">s a coordinated, results-oriented process designed to help students with disabilities move from high school to adult life. </w:t>
      </w:r>
      <w:r w:rsidR="00C4603B">
        <w:rPr>
          <w:rFonts w:ascii="Calibri" w:hAnsi="Calibri" w:cs="Calibri"/>
        </w:rPr>
        <w:t>Transition p</w:t>
      </w:r>
      <w:r w:rsidR="00323408" w:rsidRPr="007D6607">
        <w:rPr>
          <w:rFonts w:ascii="Calibri" w:hAnsi="Calibri" w:cs="Calibri"/>
        </w:rPr>
        <w:t>lanning must be documented in a student’s Individualized Education Program (IEP)</w:t>
      </w:r>
      <w:r w:rsidR="00F05DD4" w:rsidRPr="007D6607">
        <w:rPr>
          <w:rFonts w:ascii="Calibri" w:hAnsi="Calibri" w:cs="Calibri"/>
        </w:rPr>
        <w:t xml:space="preserve">. </w:t>
      </w:r>
      <w:r w:rsidR="00323408" w:rsidRPr="007D6607">
        <w:rPr>
          <w:rFonts w:ascii="Calibri" w:hAnsi="Calibri" w:cs="Calibri"/>
        </w:rPr>
        <w:t> </w:t>
      </w:r>
      <w:r w:rsidR="00E80274">
        <w:rPr>
          <w:rFonts w:ascii="Calibri" w:hAnsi="Calibri" w:cs="Calibri"/>
        </w:rPr>
        <w:t>T</w:t>
      </w:r>
      <w:r w:rsidR="00E80274" w:rsidRPr="007D6607">
        <w:rPr>
          <w:rFonts w:ascii="Calibri" w:hAnsi="Calibri" w:cs="Calibri"/>
        </w:rPr>
        <w:t>eam</w:t>
      </w:r>
      <w:r w:rsidR="00E80274">
        <w:rPr>
          <w:rFonts w:ascii="Calibri" w:hAnsi="Calibri" w:cs="Calibri"/>
        </w:rPr>
        <w:t xml:space="preserve"> members </w:t>
      </w:r>
      <w:r w:rsidR="001F6D6C" w:rsidRPr="007D6607">
        <w:rPr>
          <w:rFonts w:ascii="Calibri" w:hAnsi="Calibri" w:cs="Calibri"/>
        </w:rPr>
        <w:t>include students</w:t>
      </w:r>
      <w:r w:rsidR="00E80274" w:rsidRPr="007D6607">
        <w:rPr>
          <w:rFonts w:ascii="Calibri" w:hAnsi="Calibri" w:cs="Calibri"/>
        </w:rPr>
        <w:t>, parent</w:t>
      </w:r>
      <w:r w:rsidR="00E80274">
        <w:rPr>
          <w:rFonts w:ascii="Calibri" w:hAnsi="Calibri" w:cs="Calibri"/>
        </w:rPr>
        <w:t>s</w:t>
      </w:r>
      <w:r w:rsidR="00E80274" w:rsidRPr="007D6607">
        <w:rPr>
          <w:rFonts w:ascii="Calibri" w:hAnsi="Calibri" w:cs="Calibri"/>
        </w:rPr>
        <w:t xml:space="preserve"> and families, school staff</w:t>
      </w:r>
      <w:r w:rsidR="006A6FD0">
        <w:rPr>
          <w:rFonts w:ascii="Calibri" w:hAnsi="Calibri" w:cs="Calibri"/>
        </w:rPr>
        <w:t xml:space="preserve">, </w:t>
      </w:r>
      <w:r w:rsidR="00E80274" w:rsidRPr="007D6607">
        <w:rPr>
          <w:rFonts w:ascii="Calibri" w:hAnsi="Calibri" w:cs="Calibri"/>
        </w:rPr>
        <w:t>and outside agencies. It is common that vocational rehabilitation or developmental disabilities services are included</w:t>
      </w:r>
      <w:r w:rsidR="006A6FD0">
        <w:rPr>
          <w:rFonts w:ascii="Calibri" w:hAnsi="Calibri" w:cs="Calibri"/>
        </w:rPr>
        <w:t>,</w:t>
      </w:r>
      <w:r w:rsidR="00E80274" w:rsidRPr="007D6607">
        <w:rPr>
          <w:rFonts w:ascii="Calibri" w:hAnsi="Calibri" w:cs="Calibri"/>
        </w:rPr>
        <w:t xml:space="preserve"> but</w:t>
      </w:r>
      <w:r w:rsidR="00A349E8">
        <w:rPr>
          <w:rFonts w:ascii="Calibri" w:hAnsi="Calibri" w:cs="Calibri"/>
        </w:rPr>
        <w:t xml:space="preserve"> the agencies to be included</w:t>
      </w:r>
      <w:r w:rsidR="00063C01">
        <w:rPr>
          <w:rFonts w:ascii="Calibri" w:hAnsi="Calibri" w:cs="Calibri"/>
        </w:rPr>
        <w:t xml:space="preserve"> are not specified in the law.  </w:t>
      </w:r>
      <w:r w:rsidR="001F6D6C">
        <w:rPr>
          <w:rFonts w:ascii="Calibri" w:hAnsi="Calibri" w:cs="Calibri"/>
        </w:rPr>
        <w:t>When Assistive</w:t>
      </w:r>
      <w:r w:rsidR="00E80274" w:rsidRPr="007D6607">
        <w:rPr>
          <w:rFonts w:ascii="Calibri" w:hAnsi="Calibri" w:cs="Calibri"/>
        </w:rPr>
        <w:t xml:space="preserve"> Technology Act programs and independent living centers </w:t>
      </w:r>
      <w:r w:rsidR="00063C01">
        <w:rPr>
          <w:rFonts w:ascii="Calibri" w:hAnsi="Calibri" w:cs="Calibri"/>
        </w:rPr>
        <w:t xml:space="preserve">are involved in transition planning, it </w:t>
      </w:r>
      <w:r w:rsidR="00E80274" w:rsidRPr="007D6607">
        <w:rPr>
          <w:rFonts w:ascii="Calibri" w:hAnsi="Calibri" w:cs="Calibri"/>
        </w:rPr>
        <w:t>opens opportunities for students who use assistive technology (AT).</w:t>
      </w:r>
    </w:p>
    <w:p w14:paraId="1187E82D" w14:textId="552609D3" w:rsidR="00EA68B2" w:rsidRPr="00052ED6" w:rsidRDefault="00EA68B2" w:rsidP="00EA68B2">
      <w:pPr>
        <w:rPr>
          <w:rFonts w:ascii="Calibri" w:hAnsi="Calibri" w:cs="Calibri"/>
        </w:rPr>
      </w:pPr>
      <w:hyperlink r:id="rId12" w:tgtFrame="_blank" w:history="1">
        <w:r w:rsidRPr="001638BD">
          <w:rPr>
            <w:rStyle w:val="Hyperlink"/>
            <w:rFonts w:ascii="Calibri" w:hAnsi="Calibri" w:cs="Calibri"/>
            <w:color w:val="0F4761" w:themeColor="accent1" w:themeShade="BF"/>
          </w:rPr>
          <w:t xml:space="preserve">State AT </w:t>
        </w:r>
        <w:r w:rsidR="001F6D6C" w:rsidRPr="001638BD">
          <w:rPr>
            <w:rStyle w:val="Hyperlink"/>
            <w:rFonts w:ascii="Calibri" w:hAnsi="Calibri" w:cs="Calibri"/>
            <w:color w:val="0F4761" w:themeColor="accent1" w:themeShade="BF"/>
          </w:rPr>
          <w:t xml:space="preserve">Act </w:t>
        </w:r>
        <w:r w:rsidRPr="001638BD">
          <w:rPr>
            <w:rStyle w:val="Hyperlink"/>
            <w:rFonts w:ascii="Calibri" w:hAnsi="Calibri" w:cs="Calibri"/>
            <w:color w:val="0F4761" w:themeColor="accent1" w:themeShade="BF"/>
          </w:rPr>
          <w:t>Programs</w:t>
        </w:r>
      </w:hyperlink>
      <w:r w:rsidRPr="007D6607">
        <w:rPr>
          <w:rFonts w:ascii="Calibri" w:hAnsi="Calibri" w:cs="Calibri"/>
        </w:rPr>
        <w:t xml:space="preserve"> offer resources to help individuals with disabilities of all ages navigate available technology and funding options. </w:t>
      </w:r>
      <w:r w:rsidRPr="007C76C1">
        <w:rPr>
          <w:rFonts w:ascii="Calibri" w:hAnsi="Calibri" w:cs="Calibri"/>
        </w:rPr>
        <w:t>Core 2024 AT Act Priorities &amp; Activities</w:t>
      </w:r>
      <w:r>
        <w:rPr>
          <w:rFonts w:ascii="Calibri" w:hAnsi="Calibri" w:cs="Calibri"/>
        </w:rPr>
        <w:t xml:space="preserve"> encourage </w:t>
      </w:r>
      <w:r w:rsidRPr="007D6607">
        <w:rPr>
          <w:rFonts w:ascii="Calibri" w:hAnsi="Calibri" w:cs="Calibri"/>
        </w:rPr>
        <w:t xml:space="preserve">programs to </w:t>
      </w:r>
      <w:r>
        <w:rPr>
          <w:rFonts w:ascii="Calibri" w:hAnsi="Calibri" w:cs="Calibri"/>
        </w:rPr>
        <w:t xml:space="preserve">develop </w:t>
      </w:r>
      <w:r w:rsidR="001F6D6C">
        <w:rPr>
          <w:rFonts w:ascii="Calibri" w:hAnsi="Calibri" w:cs="Calibri"/>
        </w:rPr>
        <w:t>resources for</w:t>
      </w:r>
      <w:r>
        <w:rPr>
          <w:rFonts w:ascii="Calibri" w:hAnsi="Calibri" w:cs="Calibri"/>
        </w:rPr>
        <w:t xml:space="preserve"> </w:t>
      </w:r>
      <w:r w:rsidRPr="003A2233">
        <w:rPr>
          <w:rFonts w:ascii="Calibri" w:hAnsi="Calibri" w:cs="Calibri"/>
        </w:rPr>
        <w:t>Device Loans &amp; Demonstrations</w:t>
      </w:r>
      <w:r>
        <w:rPr>
          <w:rFonts w:ascii="Calibri" w:hAnsi="Calibri" w:cs="Calibri"/>
        </w:rPr>
        <w:t xml:space="preserve">; </w:t>
      </w:r>
      <w:r w:rsidRPr="003A2233">
        <w:rPr>
          <w:rFonts w:ascii="Calibri" w:hAnsi="Calibri" w:cs="Calibri"/>
        </w:rPr>
        <w:t>Reutilization</w:t>
      </w:r>
      <w:r>
        <w:rPr>
          <w:rFonts w:ascii="Calibri" w:hAnsi="Calibri" w:cs="Calibri"/>
        </w:rPr>
        <w:t xml:space="preserve">; </w:t>
      </w:r>
      <w:r w:rsidRPr="003A2233">
        <w:rPr>
          <w:rFonts w:ascii="Calibri" w:hAnsi="Calibri" w:cs="Calibri"/>
        </w:rPr>
        <w:t>Alternative Financing (AFP)</w:t>
      </w:r>
      <w:r>
        <w:rPr>
          <w:rFonts w:ascii="Calibri" w:hAnsi="Calibri" w:cs="Calibri"/>
        </w:rPr>
        <w:t xml:space="preserve">; and </w:t>
      </w:r>
      <w:r w:rsidRPr="003A2233">
        <w:rPr>
          <w:rFonts w:ascii="Calibri" w:hAnsi="Calibri" w:cs="Calibri"/>
        </w:rPr>
        <w:t>State Leadership</w:t>
      </w:r>
      <w:r>
        <w:rPr>
          <w:rFonts w:ascii="Calibri" w:hAnsi="Calibri" w:cs="Calibri"/>
        </w:rPr>
        <w:t xml:space="preserve">. One current </w:t>
      </w:r>
      <w:r w:rsidRPr="00CE52A9">
        <w:rPr>
          <w:rFonts w:ascii="Calibri" w:hAnsi="Calibri" w:cs="Calibri"/>
          <w:i/>
          <w:iCs/>
        </w:rPr>
        <w:t>Key Focus Area</w:t>
      </w:r>
      <w:r>
        <w:rPr>
          <w:rFonts w:ascii="Calibri" w:hAnsi="Calibri" w:cs="Calibri"/>
          <w:i/>
          <w:iCs/>
        </w:rPr>
        <w:t xml:space="preserve"> </w:t>
      </w:r>
      <w:r>
        <w:rPr>
          <w:rFonts w:ascii="Calibri" w:hAnsi="Calibri" w:cs="Calibri"/>
        </w:rPr>
        <w:t>of AT Act programs</w:t>
      </w:r>
      <w:r>
        <w:rPr>
          <w:rFonts w:ascii="Calibri" w:hAnsi="Calibri" w:cs="Calibri"/>
          <w:i/>
          <w:iCs/>
        </w:rPr>
        <w:t xml:space="preserve"> </w:t>
      </w:r>
      <w:proofErr w:type="gramStart"/>
      <w:r>
        <w:rPr>
          <w:rFonts w:ascii="Calibri" w:hAnsi="Calibri" w:cs="Calibri"/>
        </w:rPr>
        <w:t>is</w:t>
      </w:r>
      <w:proofErr w:type="gramEnd"/>
      <w:r>
        <w:rPr>
          <w:rFonts w:ascii="Calibri" w:hAnsi="Calibri" w:cs="Calibri"/>
        </w:rPr>
        <w:t xml:space="preserve"> </w:t>
      </w:r>
      <w:r w:rsidRPr="00052ED6">
        <w:rPr>
          <w:rFonts w:ascii="Calibri" w:hAnsi="Calibri" w:cs="Calibri"/>
        </w:rPr>
        <w:t>Transition Services</w:t>
      </w:r>
      <w:r w:rsidR="00287C71">
        <w:rPr>
          <w:rFonts w:ascii="Calibri" w:hAnsi="Calibri" w:cs="Calibri"/>
        </w:rPr>
        <w:t>,</w:t>
      </w:r>
      <w:r>
        <w:rPr>
          <w:rFonts w:ascii="Calibri" w:hAnsi="Calibri" w:cs="Calibri"/>
        </w:rPr>
        <w:t xml:space="preserve"> which is defined as </w:t>
      </w:r>
      <w:r w:rsidRPr="00484C52">
        <w:rPr>
          <w:rFonts w:ascii="Calibri" w:hAnsi="Calibri" w:cs="Calibri"/>
          <w:i/>
          <w:iCs/>
        </w:rPr>
        <w:t>“Strengthening support for youth transitioning from school to adulthood and individuals moving from institutions into community living”.</w:t>
      </w:r>
      <w:r w:rsidRPr="00052ED6">
        <w:rPr>
          <w:rFonts w:ascii="Calibri" w:hAnsi="Calibri" w:cs="Calibri"/>
        </w:rPr>
        <w:t> </w:t>
      </w:r>
    </w:p>
    <w:p w14:paraId="059FA68C" w14:textId="2FCCC7F2" w:rsidR="0077134A" w:rsidRPr="007D6607" w:rsidRDefault="00013407" w:rsidP="00FB590D">
      <w:pPr>
        <w:rPr>
          <w:rFonts w:ascii="Calibri" w:hAnsi="Calibri" w:cs="Calibri"/>
        </w:rPr>
      </w:pPr>
      <w:r>
        <w:rPr>
          <w:rFonts w:ascii="Calibri" w:hAnsi="Calibri" w:cs="Calibri"/>
        </w:rPr>
        <w:lastRenderedPageBreak/>
        <w:t>IDEA requires that t</w:t>
      </w:r>
      <w:r w:rsidR="00496883" w:rsidRPr="007D6607">
        <w:rPr>
          <w:rFonts w:ascii="Calibri" w:hAnsi="Calibri" w:cs="Calibri"/>
        </w:rPr>
        <w:t>ransition</w:t>
      </w:r>
      <w:r w:rsidR="00F05DD4" w:rsidRPr="007D6607">
        <w:rPr>
          <w:rFonts w:ascii="Calibri" w:hAnsi="Calibri" w:cs="Calibri"/>
        </w:rPr>
        <w:t xml:space="preserve"> planning </w:t>
      </w:r>
      <w:r w:rsidR="00323408" w:rsidRPr="007D6607">
        <w:rPr>
          <w:rFonts w:ascii="Calibri" w:hAnsi="Calibri" w:cs="Calibri"/>
        </w:rPr>
        <w:t>focus</w:t>
      </w:r>
      <w:r w:rsidR="002D2BBA">
        <w:rPr>
          <w:rFonts w:ascii="Calibri" w:hAnsi="Calibri" w:cs="Calibri"/>
        </w:rPr>
        <w:t xml:space="preserve"> annually</w:t>
      </w:r>
      <w:r w:rsidR="00323408" w:rsidRPr="007D6607">
        <w:rPr>
          <w:rFonts w:ascii="Calibri" w:hAnsi="Calibri" w:cs="Calibri"/>
        </w:rPr>
        <w:t xml:space="preserve"> on three primary areas: further education, employment, and independent living. </w:t>
      </w:r>
      <w:r w:rsidR="000C0F2B">
        <w:rPr>
          <w:rFonts w:ascii="Calibri" w:hAnsi="Calibri" w:cs="Calibri"/>
        </w:rPr>
        <w:t>Regular p</w:t>
      </w:r>
      <w:r w:rsidR="00323408" w:rsidRPr="007D6607">
        <w:rPr>
          <w:rFonts w:ascii="Calibri" w:hAnsi="Calibri" w:cs="Calibri"/>
        </w:rPr>
        <w:t>lanning begin</w:t>
      </w:r>
      <w:r w:rsidR="008333AF" w:rsidRPr="007D6607">
        <w:rPr>
          <w:rFonts w:ascii="Calibri" w:hAnsi="Calibri" w:cs="Calibri"/>
        </w:rPr>
        <w:t>s</w:t>
      </w:r>
      <w:r w:rsidR="000C0F2B">
        <w:rPr>
          <w:rFonts w:ascii="Calibri" w:hAnsi="Calibri" w:cs="Calibri"/>
        </w:rPr>
        <w:t xml:space="preserve"> during </w:t>
      </w:r>
      <w:r w:rsidR="00323408" w:rsidRPr="007D6607">
        <w:rPr>
          <w:rFonts w:ascii="Calibri" w:hAnsi="Calibri" w:cs="Calibri"/>
        </w:rPr>
        <w:t xml:space="preserve">the first IEP in effect when a student turns 16, </w:t>
      </w:r>
      <w:r w:rsidR="00215E8A">
        <w:rPr>
          <w:rFonts w:ascii="Calibri" w:hAnsi="Calibri" w:cs="Calibri"/>
        </w:rPr>
        <w:t>al</w:t>
      </w:r>
      <w:r w:rsidR="00323408" w:rsidRPr="007D6607">
        <w:rPr>
          <w:rFonts w:ascii="Calibri" w:hAnsi="Calibri" w:cs="Calibri"/>
        </w:rPr>
        <w:t xml:space="preserve">though many </w:t>
      </w:r>
      <w:r w:rsidR="002D2BBA">
        <w:rPr>
          <w:rFonts w:ascii="Calibri" w:hAnsi="Calibri" w:cs="Calibri"/>
        </w:rPr>
        <w:t>sta</w:t>
      </w:r>
      <w:r w:rsidR="00323408" w:rsidRPr="007D6607">
        <w:rPr>
          <w:rFonts w:ascii="Calibri" w:hAnsi="Calibri" w:cs="Calibri"/>
        </w:rPr>
        <w:t xml:space="preserve">tes </w:t>
      </w:r>
      <w:r w:rsidR="00C81B86" w:rsidRPr="007D6607">
        <w:rPr>
          <w:rFonts w:ascii="Calibri" w:hAnsi="Calibri" w:cs="Calibri"/>
        </w:rPr>
        <w:t xml:space="preserve">require </w:t>
      </w:r>
      <w:r w:rsidR="00AC4185" w:rsidRPr="007D6607">
        <w:rPr>
          <w:rFonts w:ascii="Calibri" w:hAnsi="Calibri" w:cs="Calibri"/>
        </w:rPr>
        <w:t>starting at </w:t>
      </w:r>
      <w:r w:rsidR="004305ED">
        <w:rPr>
          <w:rFonts w:ascii="Calibri" w:hAnsi="Calibri" w:cs="Calibri"/>
        </w:rPr>
        <w:t xml:space="preserve">age </w:t>
      </w:r>
      <w:r w:rsidR="00AC4185" w:rsidRPr="007D6607">
        <w:rPr>
          <w:rFonts w:ascii="Calibri" w:hAnsi="Calibri" w:cs="Calibri"/>
        </w:rPr>
        <w:t>14.</w:t>
      </w:r>
      <w:r w:rsidR="00AF2242" w:rsidRPr="007D6607">
        <w:rPr>
          <w:rFonts w:ascii="Calibri" w:hAnsi="Calibri" w:cs="Calibri"/>
        </w:rPr>
        <w:t xml:space="preserve"> </w:t>
      </w:r>
      <w:r w:rsidR="00380C62">
        <w:rPr>
          <w:rFonts w:ascii="Calibri" w:hAnsi="Calibri" w:cs="Calibri"/>
        </w:rPr>
        <w:t>Goals are developed b</w:t>
      </w:r>
      <w:r w:rsidR="00323408" w:rsidRPr="007D6607">
        <w:rPr>
          <w:rFonts w:ascii="Calibri" w:hAnsi="Calibri" w:cs="Calibri"/>
        </w:rPr>
        <w:t>ased on the student's individual strengths, preferences, and interests</w:t>
      </w:r>
      <w:r w:rsidR="00F53B50" w:rsidRPr="007D6607">
        <w:rPr>
          <w:rFonts w:ascii="Calibri" w:hAnsi="Calibri" w:cs="Calibri"/>
        </w:rPr>
        <w:t xml:space="preserve"> at that age</w:t>
      </w:r>
      <w:r w:rsidR="004305ED">
        <w:rPr>
          <w:rFonts w:ascii="Calibri" w:hAnsi="Calibri" w:cs="Calibri"/>
        </w:rPr>
        <w:t>.</w:t>
      </w:r>
      <w:r w:rsidR="00040479" w:rsidRPr="007D6607">
        <w:rPr>
          <w:rFonts w:ascii="Calibri" w:hAnsi="Calibri" w:cs="Calibri"/>
        </w:rPr>
        <w:t xml:space="preserve"> </w:t>
      </w:r>
      <w:r w:rsidR="00323408" w:rsidRPr="007D6607">
        <w:rPr>
          <w:rFonts w:ascii="Calibri" w:hAnsi="Calibri" w:cs="Calibri"/>
        </w:rPr>
        <w:t xml:space="preserve">Schools must provide transition </w:t>
      </w:r>
      <w:r w:rsidR="001F6D6C" w:rsidRPr="007D6607">
        <w:rPr>
          <w:rFonts w:ascii="Calibri" w:hAnsi="Calibri" w:cs="Calibri"/>
        </w:rPr>
        <w:t>services</w:t>
      </w:r>
      <w:r w:rsidR="00171B3F">
        <w:rPr>
          <w:rFonts w:ascii="Calibri" w:hAnsi="Calibri" w:cs="Calibri"/>
        </w:rPr>
        <w:t xml:space="preserve"> such as</w:t>
      </w:r>
      <w:r w:rsidR="0066521B" w:rsidRPr="007D6607">
        <w:rPr>
          <w:rFonts w:ascii="Calibri" w:hAnsi="Calibri" w:cs="Calibri"/>
        </w:rPr>
        <w:t xml:space="preserve"> </w:t>
      </w:r>
      <w:r w:rsidR="00323408" w:rsidRPr="007D6607">
        <w:rPr>
          <w:rFonts w:ascii="Calibri" w:hAnsi="Calibri" w:cs="Calibri"/>
        </w:rPr>
        <w:t>specialized instruction, community experiences, and vocational evaluations</w:t>
      </w:r>
      <w:r w:rsidR="002904D5">
        <w:rPr>
          <w:rFonts w:ascii="Calibri" w:hAnsi="Calibri" w:cs="Calibri"/>
        </w:rPr>
        <w:t xml:space="preserve"> </w:t>
      </w:r>
      <w:r w:rsidR="00323408" w:rsidRPr="007D6607">
        <w:rPr>
          <w:rFonts w:ascii="Calibri" w:hAnsi="Calibri" w:cs="Calibri"/>
        </w:rPr>
        <w:t>to help student</w:t>
      </w:r>
      <w:r w:rsidR="0066521B" w:rsidRPr="007D6607">
        <w:rPr>
          <w:rFonts w:ascii="Calibri" w:hAnsi="Calibri" w:cs="Calibri"/>
        </w:rPr>
        <w:t>s</w:t>
      </w:r>
      <w:r w:rsidR="00323408" w:rsidRPr="007D6607">
        <w:rPr>
          <w:rFonts w:ascii="Calibri" w:hAnsi="Calibri" w:cs="Calibri"/>
        </w:rPr>
        <w:t xml:space="preserve"> reach the</w:t>
      </w:r>
      <w:r w:rsidR="00171B3F">
        <w:rPr>
          <w:rFonts w:ascii="Calibri" w:hAnsi="Calibri" w:cs="Calibri"/>
        </w:rPr>
        <w:t>ir</w:t>
      </w:r>
      <w:r w:rsidR="00323408" w:rsidRPr="007D6607">
        <w:rPr>
          <w:rFonts w:ascii="Calibri" w:hAnsi="Calibri" w:cs="Calibri"/>
        </w:rPr>
        <w:t xml:space="preserve"> goals. </w:t>
      </w:r>
    </w:p>
    <w:p w14:paraId="3FB302FB" w14:textId="55915B00" w:rsidR="00BF5EE0" w:rsidRDefault="005F734A" w:rsidP="0072417A">
      <w:pPr>
        <w:rPr>
          <w:rFonts w:ascii="Calibri" w:hAnsi="Calibri" w:cs="Calibri"/>
        </w:rPr>
      </w:pPr>
      <w:r w:rsidRPr="007D6607">
        <w:rPr>
          <w:rFonts w:ascii="Calibri" w:hAnsi="Calibri" w:cs="Calibri"/>
        </w:rPr>
        <w:t>Some transition plans are built with a focus on increasing independence in adult living settings such as housing, employment</w:t>
      </w:r>
      <w:r w:rsidR="001E33E5">
        <w:rPr>
          <w:rFonts w:ascii="Calibri" w:hAnsi="Calibri" w:cs="Calibri"/>
        </w:rPr>
        <w:t>,</w:t>
      </w:r>
      <w:r w:rsidRPr="007D6607">
        <w:rPr>
          <w:rFonts w:ascii="Calibri" w:hAnsi="Calibri" w:cs="Calibri"/>
        </w:rPr>
        <w:t xml:space="preserve"> recreation</w:t>
      </w:r>
      <w:r w:rsidR="001E33E5">
        <w:rPr>
          <w:rFonts w:ascii="Calibri" w:hAnsi="Calibri" w:cs="Calibri"/>
        </w:rPr>
        <w:t>,</w:t>
      </w:r>
      <w:r w:rsidRPr="007D6607">
        <w:rPr>
          <w:rFonts w:ascii="Calibri" w:hAnsi="Calibri" w:cs="Calibri"/>
        </w:rPr>
        <w:t xml:space="preserve"> and finances. </w:t>
      </w:r>
      <w:r w:rsidR="009238C5">
        <w:rPr>
          <w:rFonts w:ascii="Calibri" w:hAnsi="Calibri" w:cs="Calibri"/>
        </w:rPr>
        <w:t>In this case, t</w:t>
      </w:r>
      <w:r w:rsidRPr="007D6607">
        <w:rPr>
          <w:rFonts w:ascii="Calibri" w:hAnsi="Calibri" w:cs="Calibri"/>
        </w:rPr>
        <w:t xml:space="preserve">he school program will include activities like opportunities for employment internships, driving instruction, and money management. </w:t>
      </w:r>
    </w:p>
    <w:p w14:paraId="2148B562" w14:textId="0AF2D1DD" w:rsidR="0072417A" w:rsidRPr="007D6607" w:rsidRDefault="005F734A" w:rsidP="0072417A">
      <w:pPr>
        <w:rPr>
          <w:rFonts w:ascii="Calibri" w:hAnsi="Calibri" w:cs="Calibri"/>
        </w:rPr>
      </w:pPr>
      <w:r w:rsidRPr="007D6607">
        <w:rPr>
          <w:rFonts w:ascii="Calibri" w:hAnsi="Calibri" w:cs="Calibri"/>
        </w:rPr>
        <w:t xml:space="preserve"> A different set of activities may be included in a transition plan for a student who will need long-term support.  </w:t>
      </w:r>
      <w:r w:rsidR="00BF5EE0">
        <w:rPr>
          <w:rFonts w:ascii="Calibri" w:hAnsi="Calibri" w:cs="Calibri"/>
        </w:rPr>
        <w:t>O</w:t>
      </w:r>
      <w:r w:rsidRPr="007D6607">
        <w:rPr>
          <w:rFonts w:ascii="Calibri" w:hAnsi="Calibri" w:cs="Calibri"/>
        </w:rPr>
        <w:t xml:space="preserve">ptions such as supported or group home living, supported employment, and advocacy and guardianship would be </w:t>
      </w:r>
      <w:r w:rsidR="00BA19D2">
        <w:rPr>
          <w:rFonts w:ascii="Calibri" w:hAnsi="Calibri" w:cs="Calibri"/>
        </w:rPr>
        <w:t>explored</w:t>
      </w:r>
      <w:r w:rsidRPr="007D6607">
        <w:rPr>
          <w:rFonts w:ascii="Calibri" w:hAnsi="Calibri" w:cs="Calibri"/>
        </w:rPr>
        <w:t xml:space="preserve"> in a plan for a student with higher support needs. </w:t>
      </w:r>
      <w:r w:rsidR="0072417A" w:rsidRPr="007D6607">
        <w:rPr>
          <w:rFonts w:ascii="Calibri" w:hAnsi="Calibri" w:cs="Calibri"/>
        </w:rPr>
        <w:t xml:space="preserve">AT Act programs that partner with schools in transition planning will have different kinds of </w:t>
      </w:r>
      <w:r w:rsidR="00BE3EB9">
        <w:rPr>
          <w:rFonts w:ascii="Calibri" w:hAnsi="Calibri" w:cs="Calibri"/>
        </w:rPr>
        <w:t xml:space="preserve">AT and </w:t>
      </w:r>
      <w:r w:rsidR="00B2595C">
        <w:rPr>
          <w:rFonts w:ascii="Calibri" w:hAnsi="Calibri" w:cs="Calibri"/>
        </w:rPr>
        <w:t xml:space="preserve">different kinds of </w:t>
      </w:r>
      <w:r w:rsidR="0072417A" w:rsidRPr="007D6607">
        <w:rPr>
          <w:rFonts w:ascii="Calibri" w:hAnsi="Calibri" w:cs="Calibri"/>
        </w:rPr>
        <w:t>resources to offer</w:t>
      </w:r>
      <w:r w:rsidR="001A056E">
        <w:rPr>
          <w:rFonts w:ascii="Calibri" w:hAnsi="Calibri" w:cs="Calibri"/>
        </w:rPr>
        <w:t>,</w:t>
      </w:r>
      <w:r w:rsidR="0072417A" w:rsidRPr="007D6607">
        <w:rPr>
          <w:rFonts w:ascii="Calibri" w:hAnsi="Calibri" w:cs="Calibri"/>
        </w:rPr>
        <w:t xml:space="preserve"> depending on whether goals are developed with a focus on adult independence or supportive services.</w:t>
      </w:r>
    </w:p>
    <w:p w14:paraId="7C55A85D" w14:textId="689C661D" w:rsidR="00691D88" w:rsidRDefault="00B47C53" w:rsidP="00FA1FD6">
      <w:pPr>
        <w:spacing w:after="0"/>
        <w:rPr>
          <w:rFonts w:ascii="Calibri" w:hAnsi="Calibri" w:cs="Calibri"/>
        </w:rPr>
      </w:pPr>
      <w:r>
        <w:rPr>
          <w:rFonts w:ascii="Calibri" w:hAnsi="Calibri" w:cs="Calibri"/>
        </w:rPr>
        <w:t>A</w:t>
      </w:r>
      <w:r w:rsidR="00A52091">
        <w:rPr>
          <w:rFonts w:ascii="Calibri" w:hAnsi="Calibri" w:cs="Calibri"/>
        </w:rPr>
        <w:t xml:space="preserve">T transitions include </w:t>
      </w:r>
      <w:r w:rsidR="00BD1380" w:rsidRPr="007D6607">
        <w:rPr>
          <w:rFonts w:ascii="Calibri" w:hAnsi="Calibri" w:cs="Calibri"/>
        </w:rPr>
        <w:t xml:space="preserve">discussion about </w:t>
      </w:r>
      <w:r w:rsidR="00BD1380">
        <w:rPr>
          <w:rFonts w:ascii="Calibri" w:hAnsi="Calibri" w:cs="Calibri"/>
        </w:rPr>
        <w:t xml:space="preserve">device functions and </w:t>
      </w:r>
      <w:r w:rsidR="00BD1380" w:rsidRPr="007D6607">
        <w:rPr>
          <w:rFonts w:ascii="Calibri" w:hAnsi="Calibri" w:cs="Calibri"/>
        </w:rPr>
        <w:t>features</w:t>
      </w:r>
      <w:r w:rsidR="003D1A16">
        <w:rPr>
          <w:rFonts w:ascii="Calibri" w:hAnsi="Calibri" w:cs="Calibri"/>
        </w:rPr>
        <w:t xml:space="preserve"> </w:t>
      </w:r>
      <w:r w:rsidR="001A056E">
        <w:rPr>
          <w:rFonts w:ascii="Calibri" w:hAnsi="Calibri" w:cs="Calibri"/>
        </w:rPr>
        <w:t>needed before</w:t>
      </w:r>
      <w:r w:rsidR="003D1A16">
        <w:rPr>
          <w:rFonts w:ascii="Calibri" w:hAnsi="Calibri" w:cs="Calibri"/>
        </w:rPr>
        <w:t xml:space="preserve"> and after the transition</w:t>
      </w:r>
      <w:r w:rsidR="00E542CB">
        <w:rPr>
          <w:rFonts w:ascii="Calibri" w:hAnsi="Calibri" w:cs="Calibri"/>
        </w:rPr>
        <w:t xml:space="preserve"> </w:t>
      </w:r>
      <w:proofErr w:type="gramStart"/>
      <w:r w:rsidR="00E542CB">
        <w:rPr>
          <w:rFonts w:ascii="Calibri" w:hAnsi="Calibri" w:cs="Calibri"/>
        </w:rPr>
        <w:t xml:space="preserve">in </w:t>
      </w:r>
      <w:r w:rsidR="009606CE">
        <w:rPr>
          <w:rFonts w:ascii="Calibri" w:hAnsi="Calibri" w:cs="Calibri"/>
        </w:rPr>
        <w:t xml:space="preserve">order </w:t>
      </w:r>
      <w:r w:rsidR="009606CE" w:rsidRPr="007D6607">
        <w:rPr>
          <w:rFonts w:ascii="Calibri" w:hAnsi="Calibri" w:cs="Calibri"/>
        </w:rPr>
        <w:t>to</w:t>
      </w:r>
      <w:proofErr w:type="gramEnd"/>
      <w:r w:rsidR="00BD1380" w:rsidRPr="007D6607">
        <w:rPr>
          <w:rFonts w:ascii="Calibri" w:hAnsi="Calibri" w:cs="Calibri"/>
        </w:rPr>
        <w:t xml:space="preserve"> ensure continuity of use in a new setting.</w:t>
      </w:r>
      <w:r w:rsidR="00BD1380">
        <w:rPr>
          <w:rFonts w:ascii="Calibri" w:hAnsi="Calibri" w:cs="Calibri"/>
        </w:rPr>
        <w:t xml:space="preserve"> </w:t>
      </w:r>
      <w:r w:rsidR="00291C7C" w:rsidRPr="007D6607">
        <w:rPr>
          <w:rFonts w:ascii="Calibri" w:hAnsi="Calibri" w:cs="Calibri"/>
        </w:rPr>
        <w:t>F</w:t>
      </w:r>
      <w:r w:rsidR="00C91AAE">
        <w:rPr>
          <w:rFonts w:ascii="Calibri" w:hAnsi="Calibri" w:cs="Calibri"/>
        </w:rPr>
        <w:t xml:space="preserve">eatures </w:t>
      </w:r>
      <w:r w:rsidR="00161C38">
        <w:rPr>
          <w:rFonts w:ascii="Calibri" w:hAnsi="Calibri" w:cs="Calibri"/>
        </w:rPr>
        <w:t>that are needed</w:t>
      </w:r>
      <w:r w:rsidR="00A7176B" w:rsidRPr="007D6607">
        <w:rPr>
          <w:rFonts w:ascii="Calibri" w:hAnsi="Calibri" w:cs="Calibri"/>
        </w:rPr>
        <w:t xml:space="preserve"> (e.g., portability</w:t>
      </w:r>
      <w:r w:rsidR="001A056E">
        <w:rPr>
          <w:rFonts w:ascii="Calibri" w:hAnsi="Calibri" w:cs="Calibri"/>
        </w:rPr>
        <w:t xml:space="preserve">, </w:t>
      </w:r>
      <w:r w:rsidR="00CC1CFC">
        <w:rPr>
          <w:rFonts w:ascii="Calibri" w:hAnsi="Calibri" w:cs="Calibri"/>
        </w:rPr>
        <w:t>d</w:t>
      </w:r>
      <w:r w:rsidR="00A7176B" w:rsidRPr="007D6607">
        <w:rPr>
          <w:rFonts w:ascii="Calibri" w:hAnsi="Calibri" w:cs="Calibri"/>
        </w:rPr>
        <w:t>urability</w:t>
      </w:r>
      <w:r w:rsidR="00CC1CFC">
        <w:rPr>
          <w:rFonts w:ascii="Calibri" w:hAnsi="Calibri" w:cs="Calibri"/>
        </w:rPr>
        <w:t>, specific functions</w:t>
      </w:r>
      <w:r w:rsidR="00A7176B" w:rsidRPr="007D6607">
        <w:rPr>
          <w:rFonts w:ascii="Calibri" w:hAnsi="Calibri" w:cs="Calibri"/>
        </w:rPr>
        <w:t xml:space="preserve">), </w:t>
      </w:r>
      <w:r w:rsidR="00161C38">
        <w:rPr>
          <w:rFonts w:ascii="Calibri" w:hAnsi="Calibri" w:cs="Calibri"/>
        </w:rPr>
        <w:t xml:space="preserve">may </w:t>
      </w:r>
      <w:r w:rsidR="00291C7C">
        <w:rPr>
          <w:rFonts w:ascii="Calibri" w:hAnsi="Calibri" w:cs="Calibri"/>
        </w:rPr>
        <w:t xml:space="preserve">change </w:t>
      </w:r>
      <w:r w:rsidR="00291C7C" w:rsidRPr="007D6607">
        <w:rPr>
          <w:rFonts w:ascii="Calibri" w:hAnsi="Calibri" w:cs="Calibri"/>
        </w:rPr>
        <w:t>during</w:t>
      </w:r>
      <w:r w:rsidR="00A7176B" w:rsidRPr="007D6607">
        <w:rPr>
          <w:rFonts w:ascii="Calibri" w:hAnsi="Calibri" w:cs="Calibri"/>
        </w:rPr>
        <w:t xml:space="preserve"> transition. Supports in </w:t>
      </w:r>
      <w:r w:rsidR="0099575A">
        <w:rPr>
          <w:rFonts w:ascii="Calibri" w:hAnsi="Calibri" w:cs="Calibri"/>
        </w:rPr>
        <w:t xml:space="preserve">adult </w:t>
      </w:r>
      <w:r w:rsidR="00A7176B" w:rsidRPr="007D6607">
        <w:rPr>
          <w:rFonts w:ascii="Calibri" w:hAnsi="Calibri" w:cs="Calibri"/>
        </w:rPr>
        <w:t xml:space="preserve">settings are different from the supports planned for and provided by school IEP teams. While public schools are required to provide AT for students who need them, adult AT users must know how to locate and request the services, </w:t>
      </w:r>
      <w:proofErr w:type="gramStart"/>
      <w:r w:rsidR="00A7176B" w:rsidRPr="007D6607">
        <w:rPr>
          <w:rFonts w:ascii="Calibri" w:hAnsi="Calibri" w:cs="Calibri"/>
        </w:rPr>
        <w:t>supports</w:t>
      </w:r>
      <w:proofErr w:type="gramEnd"/>
      <w:r w:rsidR="00A7176B" w:rsidRPr="007D6607">
        <w:rPr>
          <w:rFonts w:ascii="Calibri" w:hAnsi="Calibri" w:cs="Calibri"/>
        </w:rPr>
        <w:t xml:space="preserve">, and funding they need. </w:t>
      </w:r>
    </w:p>
    <w:p w14:paraId="0F829FD8" w14:textId="77777777" w:rsidR="001A40AC" w:rsidRPr="007D6607" w:rsidRDefault="001A40AC" w:rsidP="00FA1FD6">
      <w:pPr>
        <w:spacing w:after="0"/>
        <w:rPr>
          <w:rFonts w:ascii="Calibri" w:hAnsi="Calibri" w:cs="Calibri"/>
        </w:rPr>
      </w:pPr>
    </w:p>
    <w:p w14:paraId="265A5FF2" w14:textId="5FDC339C" w:rsidR="007D6607" w:rsidRPr="005530AE" w:rsidRDefault="003B6E1E" w:rsidP="00FA1FD6">
      <w:pPr>
        <w:pStyle w:val="Heading3"/>
        <w:spacing w:before="0" w:after="0"/>
      </w:pPr>
      <w:r w:rsidRPr="005530AE">
        <w:t>Skills</w:t>
      </w:r>
      <w:r w:rsidR="00E5563D" w:rsidRPr="005530AE">
        <w:t xml:space="preserve"> </w:t>
      </w:r>
      <w:r w:rsidR="00C54BED" w:rsidRPr="005530AE">
        <w:t>for AT Transitions</w:t>
      </w:r>
    </w:p>
    <w:p w14:paraId="53250C50" w14:textId="77777777" w:rsidR="003C2EF5" w:rsidRDefault="002A3E53" w:rsidP="007B2C28">
      <w:pPr>
        <w:rPr>
          <w:rFonts w:ascii="Calibri" w:hAnsi="Calibri" w:cs="Calibri"/>
        </w:rPr>
      </w:pPr>
      <w:r w:rsidRPr="007D6607">
        <w:rPr>
          <w:rFonts w:ascii="Calibri" w:hAnsi="Calibri" w:cs="Calibri"/>
        </w:rPr>
        <w:t xml:space="preserve">AT </w:t>
      </w:r>
      <w:r w:rsidR="00AD643A">
        <w:rPr>
          <w:rFonts w:ascii="Calibri" w:hAnsi="Calibri" w:cs="Calibri"/>
        </w:rPr>
        <w:t xml:space="preserve">activities and services </w:t>
      </w:r>
      <w:r w:rsidRPr="007D6607">
        <w:rPr>
          <w:rFonts w:ascii="Calibri" w:hAnsi="Calibri" w:cs="Calibri"/>
        </w:rPr>
        <w:t>that are</w:t>
      </w:r>
      <w:r w:rsidR="00C54BED" w:rsidRPr="007D6607">
        <w:rPr>
          <w:rFonts w:ascii="Calibri" w:hAnsi="Calibri" w:cs="Calibri"/>
        </w:rPr>
        <w:t xml:space="preserve"> included in a transition plan will vary depending on</w:t>
      </w:r>
      <w:r w:rsidR="00765B29" w:rsidRPr="007D6607">
        <w:rPr>
          <w:rFonts w:ascii="Calibri" w:hAnsi="Calibri" w:cs="Calibri"/>
        </w:rPr>
        <w:t xml:space="preserve"> the degree to which a </w:t>
      </w:r>
      <w:r w:rsidR="00C54BED" w:rsidRPr="007D6607">
        <w:rPr>
          <w:rFonts w:ascii="Calibri" w:hAnsi="Calibri" w:cs="Calibri"/>
        </w:rPr>
        <w:t xml:space="preserve">student </w:t>
      </w:r>
      <w:r w:rsidR="00765B29" w:rsidRPr="007D6607">
        <w:rPr>
          <w:rFonts w:ascii="Calibri" w:hAnsi="Calibri" w:cs="Calibri"/>
        </w:rPr>
        <w:t>will be independe</w:t>
      </w:r>
      <w:r w:rsidR="00033D17" w:rsidRPr="007D6607">
        <w:rPr>
          <w:rFonts w:ascii="Calibri" w:hAnsi="Calibri" w:cs="Calibri"/>
        </w:rPr>
        <w:t>nt</w:t>
      </w:r>
      <w:r w:rsidR="00C54BED" w:rsidRPr="007D6607">
        <w:rPr>
          <w:rFonts w:ascii="Calibri" w:hAnsi="Calibri" w:cs="Calibri"/>
        </w:rPr>
        <w:t xml:space="preserve">, but all students need </w:t>
      </w:r>
      <w:r w:rsidR="000202E7">
        <w:rPr>
          <w:rFonts w:ascii="Calibri" w:hAnsi="Calibri" w:cs="Calibri"/>
        </w:rPr>
        <w:t xml:space="preserve">specific </w:t>
      </w:r>
      <w:r w:rsidR="00033D17" w:rsidRPr="007D6607">
        <w:rPr>
          <w:rFonts w:ascii="Calibri" w:hAnsi="Calibri" w:cs="Calibri"/>
        </w:rPr>
        <w:t>elements</w:t>
      </w:r>
      <w:r w:rsidR="002E5B1E">
        <w:rPr>
          <w:rFonts w:ascii="Calibri" w:hAnsi="Calibri" w:cs="Calibri"/>
        </w:rPr>
        <w:t xml:space="preserve"> in a transition plan</w:t>
      </w:r>
      <w:r w:rsidR="00C54BED" w:rsidRPr="007D6607">
        <w:rPr>
          <w:rFonts w:ascii="Calibri" w:hAnsi="Calibri" w:cs="Calibri"/>
        </w:rPr>
        <w:t xml:space="preserve"> </w:t>
      </w:r>
      <w:proofErr w:type="gramStart"/>
      <w:r w:rsidR="00C54BED" w:rsidRPr="007D6607">
        <w:rPr>
          <w:rFonts w:ascii="Calibri" w:hAnsi="Calibri" w:cs="Calibri"/>
        </w:rPr>
        <w:t>in orde</w:t>
      </w:r>
      <w:r w:rsidR="004D720E" w:rsidRPr="007D6607">
        <w:rPr>
          <w:rFonts w:ascii="Calibri" w:hAnsi="Calibri" w:cs="Calibri"/>
        </w:rPr>
        <w:t>r</w:t>
      </w:r>
      <w:r w:rsidR="00C54BED" w:rsidRPr="007D6607">
        <w:rPr>
          <w:rFonts w:ascii="Calibri" w:hAnsi="Calibri" w:cs="Calibri"/>
        </w:rPr>
        <w:t xml:space="preserve"> to</w:t>
      </w:r>
      <w:proofErr w:type="gramEnd"/>
      <w:r w:rsidR="00C54BED" w:rsidRPr="007D6607">
        <w:rPr>
          <w:rFonts w:ascii="Calibri" w:hAnsi="Calibri" w:cs="Calibri"/>
        </w:rPr>
        <w:t xml:space="preserve"> </w:t>
      </w:r>
      <w:r w:rsidR="004D720E" w:rsidRPr="007D6607">
        <w:rPr>
          <w:rFonts w:ascii="Calibri" w:hAnsi="Calibri" w:cs="Calibri"/>
        </w:rPr>
        <w:t xml:space="preserve">continue </w:t>
      </w:r>
      <w:r w:rsidR="00875F8F" w:rsidRPr="007D6607">
        <w:rPr>
          <w:rFonts w:ascii="Calibri" w:hAnsi="Calibri" w:cs="Calibri"/>
        </w:rPr>
        <w:t>using AT</w:t>
      </w:r>
      <w:r w:rsidR="00C54BED" w:rsidRPr="007D6607">
        <w:rPr>
          <w:rFonts w:ascii="Calibri" w:hAnsi="Calibri" w:cs="Calibri"/>
        </w:rPr>
        <w:t xml:space="preserve"> when they </w:t>
      </w:r>
      <w:r w:rsidR="002C0D74">
        <w:rPr>
          <w:rFonts w:ascii="Calibri" w:hAnsi="Calibri" w:cs="Calibri"/>
        </w:rPr>
        <w:t>move</w:t>
      </w:r>
      <w:r w:rsidR="00C54BED" w:rsidRPr="007D6607">
        <w:rPr>
          <w:rFonts w:ascii="Calibri" w:hAnsi="Calibri" w:cs="Calibri"/>
        </w:rPr>
        <w:t xml:space="preserve"> to post-secondary settings.  The</w:t>
      </w:r>
      <w:r w:rsidR="00C579EA">
        <w:rPr>
          <w:rFonts w:ascii="Calibri" w:hAnsi="Calibri" w:cs="Calibri"/>
        </w:rPr>
        <w:t>se elements</w:t>
      </w:r>
      <w:r w:rsidR="00C54BED" w:rsidRPr="007D6607">
        <w:rPr>
          <w:rFonts w:ascii="Calibri" w:hAnsi="Calibri" w:cs="Calibri"/>
        </w:rPr>
        <w:t xml:space="preserve"> </w:t>
      </w:r>
      <w:r w:rsidR="0041414D" w:rsidRPr="007D6607">
        <w:rPr>
          <w:rFonts w:ascii="Calibri" w:hAnsi="Calibri" w:cs="Calibri"/>
        </w:rPr>
        <w:t>fall</w:t>
      </w:r>
      <w:r w:rsidR="00C54BED" w:rsidRPr="007D6607">
        <w:rPr>
          <w:rFonts w:ascii="Calibri" w:hAnsi="Calibri" w:cs="Calibri"/>
        </w:rPr>
        <w:t xml:space="preserve"> into three categories: </w:t>
      </w:r>
    </w:p>
    <w:p w14:paraId="0338EB54" w14:textId="7057AED0" w:rsidR="003C2EF5" w:rsidRDefault="003C2EF5" w:rsidP="003C2EF5">
      <w:pPr>
        <w:pStyle w:val="ListParagraph"/>
        <w:numPr>
          <w:ilvl w:val="0"/>
          <w:numId w:val="22"/>
        </w:numPr>
        <w:rPr>
          <w:rFonts w:ascii="Calibri" w:hAnsi="Calibri" w:cs="Calibri"/>
        </w:rPr>
      </w:pPr>
      <w:r>
        <w:rPr>
          <w:rFonts w:ascii="Calibri" w:hAnsi="Calibri" w:cs="Calibri"/>
        </w:rPr>
        <w:t>E</w:t>
      </w:r>
      <w:r w:rsidR="00C54BED" w:rsidRPr="003C2EF5">
        <w:rPr>
          <w:rFonts w:ascii="Calibri" w:hAnsi="Calibri" w:cs="Calibri"/>
        </w:rPr>
        <w:t>ffective transition planning</w:t>
      </w:r>
      <w:r w:rsidR="005B3EEA">
        <w:rPr>
          <w:rFonts w:ascii="Calibri" w:hAnsi="Calibri" w:cs="Calibri"/>
        </w:rPr>
        <w:t xml:space="preserve">, </w:t>
      </w:r>
      <w:r w:rsidR="00C54BED" w:rsidRPr="003C2EF5">
        <w:rPr>
          <w:rFonts w:ascii="Calibri" w:hAnsi="Calibri" w:cs="Calibri"/>
        </w:rPr>
        <w:t xml:space="preserve">which includes </w:t>
      </w:r>
      <w:r w:rsidR="00552C97" w:rsidRPr="003C2EF5">
        <w:rPr>
          <w:rFonts w:ascii="Calibri" w:hAnsi="Calibri" w:cs="Calibri"/>
        </w:rPr>
        <w:t xml:space="preserve">transition for </w:t>
      </w:r>
      <w:r w:rsidR="00C54BED" w:rsidRPr="003C2EF5">
        <w:rPr>
          <w:rFonts w:ascii="Calibri" w:hAnsi="Calibri" w:cs="Calibri"/>
        </w:rPr>
        <w:t xml:space="preserve">AT use; </w:t>
      </w:r>
    </w:p>
    <w:p w14:paraId="65EE42DB" w14:textId="38992804" w:rsidR="003C2EF5" w:rsidRDefault="003C2EF5" w:rsidP="003C2EF5">
      <w:pPr>
        <w:pStyle w:val="ListParagraph"/>
        <w:numPr>
          <w:ilvl w:val="0"/>
          <w:numId w:val="22"/>
        </w:numPr>
        <w:rPr>
          <w:rFonts w:ascii="Calibri" w:hAnsi="Calibri" w:cs="Calibri"/>
        </w:rPr>
      </w:pPr>
      <w:r>
        <w:rPr>
          <w:rFonts w:ascii="Calibri" w:hAnsi="Calibri" w:cs="Calibri"/>
        </w:rPr>
        <w:t>I</w:t>
      </w:r>
      <w:r w:rsidR="00C54BED" w:rsidRPr="003C2EF5">
        <w:rPr>
          <w:rFonts w:ascii="Calibri" w:hAnsi="Calibri" w:cs="Calibri"/>
        </w:rPr>
        <w:t xml:space="preserve">ndependence </w:t>
      </w:r>
      <w:r w:rsidR="00552C97" w:rsidRPr="003C2EF5">
        <w:rPr>
          <w:rFonts w:ascii="Calibri" w:hAnsi="Calibri" w:cs="Calibri"/>
        </w:rPr>
        <w:t>with</w:t>
      </w:r>
      <w:r w:rsidR="00C54BED" w:rsidRPr="003C2EF5">
        <w:rPr>
          <w:rFonts w:ascii="Calibri" w:hAnsi="Calibri" w:cs="Calibri"/>
        </w:rPr>
        <w:t xml:space="preserve"> AT; and </w:t>
      </w:r>
    </w:p>
    <w:p w14:paraId="6A68BE7F" w14:textId="7DFF29B0" w:rsidR="00CF5335" w:rsidRDefault="00C54BED" w:rsidP="00FA1FD6">
      <w:pPr>
        <w:pStyle w:val="ListParagraph"/>
        <w:numPr>
          <w:ilvl w:val="0"/>
          <w:numId w:val="22"/>
        </w:numPr>
        <w:spacing w:after="0"/>
        <w:rPr>
          <w:rFonts w:ascii="Calibri" w:hAnsi="Calibri" w:cs="Calibri"/>
        </w:rPr>
      </w:pPr>
      <w:r w:rsidRPr="003C2EF5">
        <w:rPr>
          <w:rFonts w:ascii="Calibri" w:hAnsi="Calibri" w:cs="Calibri"/>
        </w:rPr>
        <w:t xml:space="preserve"> Self</w:t>
      </w:r>
      <w:r w:rsidR="005B3EEA">
        <w:rPr>
          <w:rFonts w:ascii="Calibri" w:hAnsi="Calibri" w:cs="Calibri"/>
        </w:rPr>
        <w:t>-</w:t>
      </w:r>
      <w:r w:rsidRPr="003C2EF5">
        <w:rPr>
          <w:rFonts w:ascii="Calibri" w:hAnsi="Calibri" w:cs="Calibri"/>
        </w:rPr>
        <w:t>Determination and Self</w:t>
      </w:r>
      <w:r w:rsidR="005B3EEA">
        <w:rPr>
          <w:rFonts w:ascii="Calibri" w:hAnsi="Calibri" w:cs="Calibri"/>
        </w:rPr>
        <w:t>-</w:t>
      </w:r>
      <w:r w:rsidRPr="003C2EF5">
        <w:rPr>
          <w:rFonts w:ascii="Calibri" w:hAnsi="Calibri" w:cs="Calibri"/>
        </w:rPr>
        <w:t>Advocacy skill</w:t>
      </w:r>
      <w:r w:rsidR="006D31F6" w:rsidRPr="003C2EF5">
        <w:rPr>
          <w:rFonts w:ascii="Calibri" w:hAnsi="Calibri" w:cs="Calibri"/>
        </w:rPr>
        <w:t>s</w:t>
      </w:r>
      <w:r w:rsidR="001F7809">
        <w:rPr>
          <w:rFonts w:ascii="Calibri" w:hAnsi="Calibri" w:cs="Calibri"/>
        </w:rPr>
        <w:t>.</w:t>
      </w:r>
    </w:p>
    <w:p w14:paraId="6C4F73D2" w14:textId="77777777" w:rsidR="001A40AC" w:rsidRPr="003C2EF5" w:rsidRDefault="001A40AC" w:rsidP="00FA1FD6">
      <w:pPr>
        <w:pStyle w:val="ListParagraph"/>
        <w:spacing w:after="0"/>
        <w:rPr>
          <w:rFonts w:ascii="Calibri" w:hAnsi="Calibri" w:cs="Calibri"/>
        </w:rPr>
      </w:pPr>
    </w:p>
    <w:p w14:paraId="7B7FD09C" w14:textId="5A715135" w:rsidR="00256B9F" w:rsidRPr="005530AE" w:rsidRDefault="007F4A66" w:rsidP="00FA1FD6">
      <w:pPr>
        <w:pStyle w:val="Heading3"/>
        <w:spacing w:before="0" w:after="0"/>
      </w:pPr>
      <w:r w:rsidRPr="005530AE">
        <w:t xml:space="preserve">Effective Transition </w:t>
      </w:r>
      <w:r w:rsidR="00256B9F" w:rsidRPr="005530AE">
        <w:t xml:space="preserve">Planning </w:t>
      </w:r>
    </w:p>
    <w:p w14:paraId="67C6F4C2" w14:textId="6F729C94" w:rsidR="00C6579E" w:rsidRDefault="00561E7D" w:rsidP="0088242C">
      <w:pPr>
        <w:rPr>
          <w:rFonts w:ascii="Calibri" w:hAnsi="Calibri" w:cs="Calibri"/>
          <w:color w:val="231F20"/>
          <w:spacing w:val="-2"/>
          <w:w w:val="110"/>
        </w:rPr>
      </w:pPr>
      <w:r>
        <w:rPr>
          <w:rFonts w:ascii="Calibri" w:hAnsi="Calibri" w:cs="Calibri"/>
          <w:color w:val="231F20"/>
          <w:w w:val="110"/>
        </w:rPr>
        <w:t>T</w:t>
      </w:r>
      <w:r w:rsidR="00175A45" w:rsidRPr="007D6607">
        <w:rPr>
          <w:rFonts w:ascii="Calibri" w:hAnsi="Calibri" w:cs="Calibri"/>
          <w:color w:val="231F20"/>
          <w:spacing w:val="-2"/>
          <w:w w:val="110"/>
        </w:rPr>
        <w:t>ransi</w:t>
      </w:r>
      <w:r w:rsidR="00175A45" w:rsidRPr="007D6607">
        <w:rPr>
          <w:rFonts w:ascii="Calibri" w:hAnsi="Calibri" w:cs="Calibri"/>
          <w:color w:val="231F20"/>
          <w:w w:val="110"/>
        </w:rPr>
        <w:t>tion</w:t>
      </w:r>
      <w:r w:rsidR="00175A45" w:rsidRPr="007D6607">
        <w:rPr>
          <w:rFonts w:ascii="Calibri" w:hAnsi="Calibri" w:cs="Calibri"/>
          <w:color w:val="231F20"/>
          <w:spacing w:val="34"/>
          <w:w w:val="110"/>
        </w:rPr>
        <w:t xml:space="preserve"> </w:t>
      </w:r>
      <w:r w:rsidR="00175A45" w:rsidRPr="007D6607">
        <w:rPr>
          <w:rFonts w:ascii="Calibri" w:hAnsi="Calibri" w:cs="Calibri"/>
          <w:color w:val="231F20"/>
          <w:w w:val="110"/>
        </w:rPr>
        <w:t>plan</w:t>
      </w:r>
      <w:r>
        <w:rPr>
          <w:rFonts w:ascii="Calibri" w:hAnsi="Calibri" w:cs="Calibri"/>
          <w:color w:val="231F20"/>
          <w:w w:val="110"/>
        </w:rPr>
        <w:t>s</w:t>
      </w:r>
      <w:r w:rsidR="00E25DDA">
        <w:rPr>
          <w:rFonts w:ascii="Calibri" w:hAnsi="Calibri" w:cs="Calibri"/>
          <w:color w:val="231F20"/>
          <w:w w:val="110"/>
        </w:rPr>
        <w:t xml:space="preserve"> involve</w:t>
      </w:r>
      <w:r w:rsidR="00175A45" w:rsidRPr="007D6607">
        <w:rPr>
          <w:rFonts w:ascii="Calibri" w:hAnsi="Calibri" w:cs="Calibri"/>
          <w:color w:val="231F20"/>
          <w:spacing w:val="34"/>
          <w:w w:val="110"/>
        </w:rPr>
        <w:t xml:space="preserve"> </w:t>
      </w:r>
      <w:r w:rsidR="00175A45" w:rsidRPr="007D6607">
        <w:rPr>
          <w:rFonts w:ascii="Calibri" w:hAnsi="Calibri" w:cs="Calibri"/>
          <w:color w:val="231F20"/>
          <w:w w:val="110"/>
        </w:rPr>
        <w:t>an</w:t>
      </w:r>
      <w:r w:rsidR="00175A45" w:rsidRPr="007D6607">
        <w:rPr>
          <w:rFonts w:ascii="Calibri" w:hAnsi="Calibri" w:cs="Calibri"/>
          <w:color w:val="231F20"/>
          <w:spacing w:val="34"/>
          <w:w w:val="110"/>
        </w:rPr>
        <w:t xml:space="preserve"> </w:t>
      </w:r>
      <w:r w:rsidR="00175A45" w:rsidRPr="007D6607">
        <w:rPr>
          <w:rFonts w:ascii="Calibri" w:hAnsi="Calibri" w:cs="Calibri"/>
          <w:color w:val="231F20"/>
          <w:w w:val="110"/>
        </w:rPr>
        <w:t>ongoing</w:t>
      </w:r>
      <w:r w:rsidR="00175A45" w:rsidRPr="007D6607">
        <w:rPr>
          <w:rFonts w:ascii="Calibri" w:hAnsi="Calibri" w:cs="Calibri"/>
          <w:color w:val="231F20"/>
          <w:spacing w:val="34"/>
          <w:w w:val="110"/>
        </w:rPr>
        <w:t xml:space="preserve"> </w:t>
      </w:r>
      <w:r w:rsidR="00175A45" w:rsidRPr="007D6607">
        <w:rPr>
          <w:rFonts w:ascii="Calibri" w:hAnsi="Calibri" w:cs="Calibri"/>
          <w:color w:val="231F20"/>
          <w:w w:val="110"/>
        </w:rPr>
        <w:t>process.</w:t>
      </w:r>
      <w:r w:rsidR="00175A45" w:rsidRPr="007D6607">
        <w:rPr>
          <w:rFonts w:ascii="Calibri" w:hAnsi="Calibri" w:cs="Calibri"/>
          <w:color w:val="231F20"/>
          <w:spacing w:val="34"/>
          <w:w w:val="110"/>
        </w:rPr>
        <w:t xml:space="preserve"> </w:t>
      </w:r>
      <w:r w:rsidR="00175A45" w:rsidRPr="007D6607">
        <w:rPr>
          <w:rFonts w:ascii="Calibri" w:hAnsi="Calibri" w:cs="Calibri"/>
          <w:color w:val="231F20"/>
          <w:w w:val="110"/>
        </w:rPr>
        <w:t xml:space="preserve">The plan provides </w:t>
      </w:r>
      <w:r w:rsidR="008313D1">
        <w:rPr>
          <w:rFonts w:ascii="Calibri" w:hAnsi="Calibri" w:cs="Calibri"/>
          <w:color w:val="231F20"/>
          <w:w w:val="110"/>
        </w:rPr>
        <w:t>a</w:t>
      </w:r>
      <w:r w:rsidR="00175A45" w:rsidRPr="007D6607">
        <w:rPr>
          <w:rFonts w:ascii="Calibri" w:hAnsi="Calibri" w:cs="Calibri"/>
          <w:color w:val="231F20"/>
          <w:w w:val="110"/>
        </w:rPr>
        <w:t xml:space="preserve"> framework, but the </w:t>
      </w:r>
      <w:r w:rsidR="008313D1">
        <w:rPr>
          <w:rFonts w:ascii="Calibri" w:hAnsi="Calibri" w:cs="Calibri"/>
          <w:color w:val="231F20"/>
          <w:w w:val="110"/>
        </w:rPr>
        <w:t xml:space="preserve">transition planning </w:t>
      </w:r>
      <w:r w:rsidR="00175A45" w:rsidRPr="007D6607">
        <w:rPr>
          <w:rFonts w:ascii="Calibri" w:hAnsi="Calibri" w:cs="Calibri"/>
          <w:color w:val="231F20"/>
          <w:w w:val="110"/>
        </w:rPr>
        <w:t xml:space="preserve">process should remain </w:t>
      </w:r>
      <w:r w:rsidR="00876D1F">
        <w:rPr>
          <w:rFonts w:ascii="Calibri" w:hAnsi="Calibri" w:cs="Calibri"/>
          <w:color w:val="231F20"/>
          <w:w w:val="110"/>
        </w:rPr>
        <w:t>flexible</w:t>
      </w:r>
      <w:r w:rsidR="00175A45" w:rsidRPr="007D6607">
        <w:rPr>
          <w:rFonts w:ascii="Calibri" w:hAnsi="Calibri" w:cs="Calibri"/>
          <w:color w:val="231F20"/>
          <w:w w:val="110"/>
        </w:rPr>
        <w:t xml:space="preserve"> to allow for necessary adjustments. </w:t>
      </w:r>
      <w:r w:rsidR="00C6579E">
        <w:rPr>
          <w:rFonts w:ascii="Calibri" w:hAnsi="Calibri" w:cs="Calibri"/>
          <w:color w:val="231F20"/>
          <w:spacing w:val="-2"/>
          <w:w w:val="110"/>
        </w:rPr>
        <w:t>Good transition plan</w:t>
      </w:r>
      <w:r w:rsidR="009B7F67">
        <w:rPr>
          <w:rFonts w:ascii="Calibri" w:hAnsi="Calibri" w:cs="Calibri"/>
          <w:color w:val="231F20"/>
          <w:spacing w:val="-2"/>
          <w:w w:val="110"/>
        </w:rPr>
        <w:t>s</w:t>
      </w:r>
      <w:r w:rsidR="00C6579E">
        <w:rPr>
          <w:rFonts w:ascii="Calibri" w:hAnsi="Calibri" w:cs="Calibri"/>
          <w:color w:val="231F20"/>
          <w:spacing w:val="-2"/>
          <w:w w:val="110"/>
        </w:rPr>
        <w:t xml:space="preserve"> that </w:t>
      </w:r>
      <w:r w:rsidR="0064423C">
        <w:rPr>
          <w:rFonts w:ascii="Calibri" w:hAnsi="Calibri" w:cs="Calibri"/>
          <w:color w:val="231F20"/>
          <w:spacing w:val="-2"/>
          <w:w w:val="110"/>
        </w:rPr>
        <w:t>address</w:t>
      </w:r>
      <w:r w:rsidR="00C6579E">
        <w:rPr>
          <w:rFonts w:ascii="Calibri" w:hAnsi="Calibri" w:cs="Calibri"/>
          <w:color w:val="231F20"/>
          <w:spacing w:val="-2"/>
          <w:w w:val="110"/>
        </w:rPr>
        <w:t xml:space="preserve"> AT ask questions like these</w:t>
      </w:r>
      <w:r w:rsidR="006E515C">
        <w:rPr>
          <w:rFonts w:ascii="Calibri" w:hAnsi="Calibri" w:cs="Calibri"/>
          <w:color w:val="231F20"/>
          <w:spacing w:val="-2"/>
          <w:w w:val="110"/>
        </w:rPr>
        <w:t>.</w:t>
      </w:r>
    </w:p>
    <w:p w14:paraId="33A2753E" w14:textId="0F55DDCC" w:rsidR="00C6579E" w:rsidRDefault="00C6579E" w:rsidP="00C6579E">
      <w:pPr>
        <w:pStyle w:val="ListParagraph"/>
        <w:numPr>
          <w:ilvl w:val="0"/>
          <w:numId w:val="15"/>
        </w:numPr>
        <w:rPr>
          <w:rFonts w:ascii="Calibri" w:hAnsi="Calibri" w:cs="Calibri"/>
          <w:color w:val="231F20"/>
          <w:spacing w:val="-2"/>
          <w:w w:val="110"/>
        </w:rPr>
      </w:pPr>
      <w:r>
        <w:rPr>
          <w:rFonts w:ascii="Calibri" w:hAnsi="Calibri" w:cs="Calibri"/>
          <w:color w:val="231F20"/>
          <w:spacing w:val="-2"/>
          <w:w w:val="110"/>
        </w:rPr>
        <w:lastRenderedPageBreak/>
        <w:t>How does this AT currently help the individual</w:t>
      </w:r>
      <w:r w:rsidR="00C27825">
        <w:rPr>
          <w:rFonts w:ascii="Calibri" w:hAnsi="Calibri" w:cs="Calibri"/>
          <w:color w:val="231F20"/>
          <w:spacing w:val="-2"/>
          <w:w w:val="110"/>
        </w:rPr>
        <w:t xml:space="preserve"> in this area</w:t>
      </w:r>
      <w:r>
        <w:rPr>
          <w:rFonts w:ascii="Calibri" w:hAnsi="Calibri" w:cs="Calibri"/>
          <w:color w:val="231F20"/>
          <w:spacing w:val="-2"/>
          <w:w w:val="110"/>
        </w:rPr>
        <w:t>?</w:t>
      </w:r>
    </w:p>
    <w:p w14:paraId="3663F866" w14:textId="2D0B0BEC" w:rsidR="00175A45" w:rsidRDefault="00C6579E" w:rsidP="00C6579E">
      <w:pPr>
        <w:pStyle w:val="ListParagraph"/>
        <w:numPr>
          <w:ilvl w:val="0"/>
          <w:numId w:val="15"/>
        </w:numPr>
        <w:rPr>
          <w:rFonts w:ascii="Calibri" w:hAnsi="Calibri" w:cs="Calibri"/>
          <w:color w:val="231F20"/>
          <w:spacing w:val="-2"/>
          <w:w w:val="110"/>
        </w:rPr>
      </w:pPr>
      <w:r>
        <w:rPr>
          <w:rFonts w:ascii="Calibri" w:hAnsi="Calibri" w:cs="Calibri"/>
          <w:color w:val="231F20"/>
          <w:spacing w:val="-2"/>
          <w:w w:val="110"/>
        </w:rPr>
        <w:t>Will the same AT be useful in the new environment?</w:t>
      </w:r>
    </w:p>
    <w:p w14:paraId="74875AB2" w14:textId="4F29121D" w:rsidR="00C6579E" w:rsidRDefault="00C6579E" w:rsidP="00C6579E">
      <w:pPr>
        <w:pStyle w:val="ListParagraph"/>
        <w:numPr>
          <w:ilvl w:val="0"/>
          <w:numId w:val="15"/>
        </w:numPr>
        <w:rPr>
          <w:rFonts w:ascii="Calibri" w:hAnsi="Calibri" w:cs="Calibri"/>
          <w:color w:val="231F20"/>
          <w:spacing w:val="-2"/>
          <w:w w:val="110"/>
        </w:rPr>
      </w:pPr>
      <w:r>
        <w:rPr>
          <w:rFonts w:ascii="Calibri" w:hAnsi="Calibri" w:cs="Calibri"/>
          <w:color w:val="231F20"/>
          <w:spacing w:val="-2"/>
          <w:w w:val="110"/>
        </w:rPr>
        <w:t xml:space="preserve">What new things will the individual </w:t>
      </w:r>
      <w:r w:rsidR="00560F46">
        <w:rPr>
          <w:rFonts w:ascii="Calibri" w:hAnsi="Calibri" w:cs="Calibri"/>
          <w:color w:val="231F20"/>
          <w:spacing w:val="-2"/>
          <w:w w:val="110"/>
        </w:rPr>
        <w:t xml:space="preserve">need </w:t>
      </w:r>
      <w:r>
        <w:rPr>
          <w:rFonts w:ascii="Calibri" w:hAnsi="Calibri" w:cs="Calibri"/>
          <w:color w:val="231F20"/>
          <w:spacing w:val="-2"/>
          <w:w w:val="110"/>
        </w:rPr>
        <w:t>to do</w:t>
      </w:r>
      <w:r w:rsidR="00560F46">
        <w:rPr>
          <w:rFonts w:ascii="Calibri" w:hAnsi="Calibri" w:cs="Calibri"/>
          <w:color w:val="231F20"/>
          <w:spacing w:val="-2"/>
          <w:w w:val="110"/>
        </w:rPr>
        <w:t xml:space="preserve"> </w:t>
      </w:r>
      <w:r>
        <w:rPr>
          <w:rFonts w:ascii="Calibri" w:hAnsi="Calibri" w:cs="Calibri"/>
          <w:color w:val="231F20"/>
          <w:spacing w:val="-2"/>
          <w:w w:val="110"/>
        </w:rPr>
        <w:t>after</w:t>
      </w:r>
      <w:r w:rsidR="00A528A4">
        <w:rPr>
          <w:rFonts w:ascii="Calibri" w:hAnsi="Calibri" w:cs="Calibri"/>
          <w:color w:val="231F20"/>
          <w:spacing w:val="-2"/>
          <w:w w:val="110"/>
        </w:rPr>
        <w:t xml:space="preserve"> the</w:t>
      </w:r>
      <w:r w:rsidR="00560F46">
        <w:rPr>
          <w:rFonts w:ascii="Calibri" w:hAnsi="Calibri" w:cs="Calibri"/>
          <w:color w:val="231F20"/>
          <w:spacing w:val="-2"/>
          <w:w w:val="110"/>
        </w:rPr>
        <w:t xml:space="preserve"> </w:t>
      </w:r>
      <w:r>
        <w:rPr>
          <w:rFonts w:ascii="Calibri" w:hAnsi="Calibri" w:cs="Calibri"/>
          <w:color w:val="231F20"/>
          <w:spacing w:val="-2"/>
          <w:w w:val="110"/>
        </w:rPr>
        <w:t>transition?</w:t>
      </w:r>
    </w:p>
    <w:p w14:paraId="4F79518F" w14:textId="0E8B56DB" w:rsidR="00C6579E" w:rsidRPr="00C6579E" w:rsidRDefault="00C6579E" w:rsidP="00C6579E">
      <w:pPr>
        <w:pStyle w:val="ListParagraph"/>
        <w:numPr>
          <w:ilvl w:val="0"/>
          <w:numId w:val="15"/>
        </w:numPr>
        <w:rPr>
          <w:rFonts w:ascii="Calibri" w:hAnsi="Calibri" w:cs="Calibri"/>
          <w:color w:val="231F20"/>
          <w:spacing w:val="-2"/>
          <w:w w:val="110"/>
        </w:rPr>
      </w:pPr>
      <w:r>
        <w:rPr>
          <w:rFonts w:ascii="Calibri" w:hAnsi="Calibri" w:cs="Calibri"/>
          <w:color w:val="231F20"/>
          <w:spacing w:val="-2"/>
          <w:w w:val="110"/>
        </w:rPr>
        <w:t>Will new AT be needed to do the new things?</w:t>
      </w:r>
    </w:p>
    <w:p w14:paraId="67944479" w14:textId="75A8BBC6" w:rsidR="0073404A" w:rsidRDefault="003139A7" w:rsidP="0088242C">
      <w:pPr>
        <w:rPr>
          <w:rFonts w:ascii="Calibri" w:hAnsi="Calibri" w:cs="Calibri"/>
          <w:color w:val="231F20"/>
          <w:spacing w:val="-2"/>
          <w:w w:val="110"/>
        </w:rPr>
      </w:pPr>
      <w:r>
        <w:rPr>
          <w:rFonts w:ascii="Calibri" w:hAnsi="Calibri" w:cs="Calibri"/>
          <w:color w:val="231F20"/>
          <w:spacing w:val="-2"/>
          <w:w w:val="110"/>
        </w:rPr>
        <w:t xml:space="preserve">The chart below suggests AT options that a student may use </w:t>
      </w:r>
      <w:r w:rsidR="00A15DAD">
        <w:rPr>
          <w:rFonts w:ascii="Calibri" w:hAnsi="Calibri" w:cs="Calibri"/>
          <w:color w:val="231F20"/>
          <w:spacing w:val="-2"/>
          <w:w w:val="110"/>
        </w:rPr>
        <w:t>for specific areas</w:t>
      </w:r>
      <w:r w:rsidR="00A528A4">
        <w:rPr>
          <w:rFonts w:ascii="Calibri" w:hAnsi="Calibri" w:cs="Calibri"/>
          <w:color w:val="231F20"/>
          <w:spacing w:val="-2"/>
          <w:w w:val="110"/>
        </w:rPr>
        <w:t>,</w:t>
      </w:r>
      <w:r w:rsidR="00A15DAD">
        <w:rPr>
          <w:rFonts w:ascii="Calibri" w:hAnsi="Calibri" w:cs="Calibri"/>
          <w:color w:val="231F20"/>
          <w:spacing w:val="-2"/>
          <w:w w:val="110"/>
        </w:rPr>
        <w:t xml:space="preserve"> </w:t>
      </w:r>
      <w:r>
        <w:rPr>
          <w:rFonts w:ascii="Calibri" w:hAnsi="Calibri" w:cs="Calibri"/>
          <w:color w:val="231F20"/>
          <w:spacing w:val="-2"/>
          <w:w w:val="110"/>
        </w:rPr>
        <w:t xml:space="preserve">both in school and after the transition.  </w:t>
      </w:r>
    </w:p>
    <w:tbl>
      <w:tblPr>
        <w:tblStyle w:val="TableGrid"/>
        <w:tblW w:w="0" w:type="auto"/>
        <w:tblLook w:val="04A0" w:firstRow="1" w:lastRow="0" w:firstColumn="1" w:lastColumn="0" w:noHBand="0" w:noVBand="1"/>
      </w:tblPr>
      <w:tblGrid>
        <w:gridCol w:w="2515"/>
        <w:gridCol w:w="6835"/>
      </w:tblGrid>
      <w:tr w:rsidR="008B454C" w14:paraId="6E3ED1B3" w14:textId="77777777" w:rsidTr="008B454C">
        <w:tc>
          <w:tcPr>
            <w:tcW w:w="2515" w:type="dxa"/>
          </w:tcPr>
          <w:p w14:paraId="13610066" w14:textId="33CED7ED" w:rsidR="008B454C" w:rsidRPr="00E523DC" w:rsidRDefault="008B454C" w:rsidP="00E523DC">
            <w:pPr>
              <w:jc w:val="center"/>
              <w:rPr>
                <w:rFonts w:ascii="Calibri" w:hAnsi="Calibri" w:cs="Calibri"/>
                <w:b/>
                <w:bCs/>
              </w:rPr>
            </w:pPr>
            <w:r w:rsidRPr="00E523DC">
              <w:rPr>
                <w:rFonts w:ascii="Calibri" w:hAnsi="Calibri" w:cs="Calibri"/>
                <w:b/>
                <w:bCs/>
              </w:rPr>
              <w:t>AREA</w:t>
            </w:r>
          </w:p>
        </w:tc>
        <w:tc>
          <w:tcPr>
            <w:tcW w:w="6835" w:type="dxa"/>
          </w:tcPr>
          <w:p w14:paraId="0B58F1BF" w14:textId="47385850" w:rsidR="008B454C" w:rsidRPr="00E523DC" w:rsidRDefault="00E523DC" w:rsidP="00E523DC">
            <w:pPr>
              <w:jc w:val="center"/>
              <w:rPr>
                <w:rFonts w:ascii="Calibri" w:hAnsi="Calibri" w:cs="Calibri"/>
                <w:b/>
                <w:bCs/>
              </w:rPr>
            </w:pPr>
            <w:r w:rsidRPr="00E523DC">
              <w:rPr>
                <w:rFonts w:ascii="Calibri" w:hAnsi="Calibri" w:cs="Calibri"/>
                <w:b/>
                <w:bCs/>
              </w:rPr>
              <w:t>AT EXAMPLES</w:t>
            </w:r>
          </w:p>
        </w:tc>
      </w:tr>
      <w:tr w:rsidR="008B454C" w14:paraId="0C1EEC8B" w14:textId="77777777" w:rsidTr="008B454C">
        <w:tc>
          <w:tcPr>
            <w:tcW w:w="2515" w:type="dxa"/>
          </w:tcPr>
          <w:p w14:paraId="7AFFAB65" w14:textId="6E15CE43" w:rsidR="008B454C" w:rsidRDefault="008B454C" w:rsidP="0088242C">
            <w:pPr>
              <w:rPr>
                <w:rFonts w:ascii="Calibri" w:hAnsi="Calibri" w:cs="Calibri"/>
              </w:rPr>
            </w:pPr>
            <w:r>
              <w:rPr>
                <w:rFonts w:ascii="Calibri" w:hAnsi="Calibri" w:cs="Calibri"/>
              </w:rPr>
              <w:t>Instruction</w:t>
            </w:r>
          </w:p>
        </w:tc>
        <w:tc>
          <w:tcPr>
            <w:tcW w:w="6835" w:type="dxa"/>
          </w:tcPr>
          <w:p w14:paraId="3D5F4D22" w14:textId="1C2F8E7E" w:rsidR="008B454C" w:rsidRDefault="00F40081" w:rsidP="0088242C">
            <w:pPr>
              <w:rPr>
                <w:rFonts w:ascii="Calibri" w:hAnsi="Calibri" w:cs="Calibri"/>
              </w:rPr>
            </w:pPr>
            <w:r>
              <w:rPr>
                <w:rFonts w:ascii="Calibri" w:hAnsi="Calibri" w:cs="Calibri"/>
                <w:color w:val="231F20"/>
                <w:w w:val="110"/>
              </w:rPr>
              <w:t>S</w:t>
            </w:r>
            <w:r w:rsidR="003A0BD6" w:rsidRPr="007D6607">
              <w:rPr>
                <w:rFonts w:ascii="Calibri" w:hAnsi="Calibri" w:cs="Calibri"/>
                <w:color w:val="231F20"/>
                <w:w w:val="110"/>
              </w:rPr>
              <w:t>oftware</w:t>
            </w:r>
            <w:r w:rsidR="003A0BD6" w:rsidRPr="007D6607">
              <w:rPr>
                <w:rFonts w:ascii="Calibri" w:hAnsi="Calibri" w:cs="Calibri"/>
                <w:color w:val="231F20"/>
                <w:spacing w:val="-14"/>
                <w:w w:val="110"/>
              </w:rPr>
              <w:t xml:space="preserve"> </w:t>
            </w:r>
            <w:r w:rsidR="003A0BD6" w:rsidRPr="007D6607">
              <w:rPr>
                <w:rFonts w:ascii="Calibri" w:hAnsi="Calibri" w:cs="Calibri"/>
                <w:color w:val="231F20"/>
                <w:w w:val="110"/>
              </w:rPr>
              <w:t>for</w:t>
            </w:r>
            <w:r w:rsidR="003A0BD6" w:rsidRPr="007D6607">
              <w:rPr>
                <w:rFonts w:ascii="Calibri" w:hAnsi="Calibri" w:cs="Calibri"/>
                <w:color w:val="231F20"/>
                <w:spacing w:val="-15"/>
                <w:w w:val="110"/>
              </w:rPr>
              <w:t xml:space="preserve"> </w:t>
            </w:r>
            <w:r w:rsidR="003A0BD6" w:rsidRPr="007D6607">
              <w:rPr>
                <w:rFonts w:ascii="Calibri" w:hAnsi="Calibri" w:cs="Calibri"/>
                <w:color w:val="231F20"/>
                <w:w w:val="110"/>
              </w:rPr>
              <w:t xml:space="preserve">productivity, accessibility features found in operating </w:t>
            </w:r>
            <w:r w:rsidR="003A0BD6" w:rsidRPr="007D6607">
              <w:rPr>
                <w:rFonts w:ascii="Calibri" w:hAnsi="Calibri" w:cs="Calibri"/>
                <w:color w:val="231F20"/>
                <w:spacing w:val="-2"/>
                <w:w w:val="110"/>
              </w:rPr>
              <w:t>system</w:t>
            </w:r>
            <w:r w:rsidR="00197578">
              <w:rPr>
                <w:rFonts w:ascii="Calibri" w:hAnsi="Calibri" w:cs="Calibri"/>
                <w:color w:val="231F20"/>
                <w:spacing w:val="-2"/>
                <w:w w:val="110"/>
              </w:rPr>
              <w:t>s, screen readers, speech</w:t>
            </w:r>
            <w:r w:rsidR="00FA1FD6">
              <w:rPr>
                <w:rFonts w:ascii="Calibri" w:hAnsi="Calibri" w:cs="Calibri"/>
                <w:color w:val="231F20"/>
                <w:spacing w:val="-2"/>
                <w:w w:val="110"/>
              </w:rPr>
              <w:t>-</w:t>
            </w:r>
            <w:r w:rsidR="00197578">
              <w:rPr>
                <w:rFonts w:ascii="Calibri" w:hAnsi="Calibri" w:cs="Calibri"/>
                <w:color w:val="231F20"/>
                <w:spacing w:val="-2"/>
                <w:w w:val="110"/>
              </w:rPr>
              <w:t>to</w:t>
            </w:r>
            <w:r w:rsidR="00FA1FD6">
              <w:rPr>
                <w:rFonts w:ascii="Calibri" w:hAnsi="Calibri" w:cs="Calibri"/>
                <w:color w:val="231F20"/>
                <w:spacing w:val="-2"/>
                <w:w w:val="110"/>
              </w:rPr>
              <w:t>-</w:t>
            </w:r>
            <w:r w:rsidR="00197578">
              <w:rPr>
                <w:rFonts w:ascii="Calibri" w:hAnsi="Calibri" w:cs="Calibri"/>
                <w:color w:val="231F20"/>
                <w:spacing w:val="-2"/>
                <w:w w:val="110"/>
              </w:rPr>
              <w:t>text</w:t>
            </w:r>
            <w:r w:rsidR="00485D0C">
              <w:rPr>
                <w:rFonts w:ascii="Calibri" w:hAnsi="Calibri" w:cs="Calibri"/>
                <w:color w:val="231F20"/>
                <w:spacing w:val="-2"/>
                <w:w w:val="110"/>
              </w:rPr>
              <w:t xml:space="preserve">, </w:t>
            </w:r>
            <w:r w:rsidR="000D7EE3">
              <w:rPr>
                <w:rFonts w:ascii="Calibri" w:hAnsi="Calibri" w:cs="Calibri"/>
                <w:color w:val="231F20"/>
                <w:spacing w:val="-2"/>
                <w:w w:val="110"/>
              </w:rPr>
              <w:t xml:space="preserve">and </w:t>
            </w:r>
            <w:r w:rsidR="00485D0C">
              <w:rPr>
                <w:rFonts w:ascii="Calibri" w:hAnsi="Calibri" w:cs="Calibri"/>
                <w:color w:val="231F20"/>
                <w:spacing w:val="-2"/>
                <w:w w:val="110"/>
              </w:rPr>
              <w:t>online classes</w:t>
            </w:r>
          </w:p>
        </w:tc>
      </w:tr>
      <w:tr w:rsidR="008B454C" w14:paraId="5DDA52CF" w14:textId="77777777" w:rsidTr="008B454C">
        <w:tc>
          <w:tcPr>
            <w:tcW w:w="2515" w:type="dxa"/>
          </w:tcPr>
          <w:p w14:paraId="04222D59" w14:textId="3C4927CA" w:rsidR="008B454C" w:rsidRDefault="003A0BD6" w:rsidP="0088242C">
            <w:pPr>
              <w:rPr>
                <w:rFonts w:ascii="Calibri" w:hAnsi="Calibri" w:cs="Calibri"/>
              </w:rPr>
            </w:pPr>
            <w:r w:rsidRPr="007D6607">
              <w:rPr>
                <w:rFonts w:ascii="Calibri" w:hAnsi="Calibri" w:cs="Calibri"/>
                <w:color w:val="231F20"/>
                <w:w w:val="110"/>
              </w:rPr>
              <w:t>Community experiences</w:t>
            </w:r>
          </w:p>
        </w:tc>
        <w:tc>
          <w:tcPr>
            <w:tcW w:w="6835" w:type="dxa"/>
          </w:tcPr>
          <w:p w14:paraId="2E3261AF" w14:textId="292F456E" w:rsidR="008B454C" w:rsidRDefault="00433D99" w:rsidP="0088242C">
            <w:pPr>
              <w:rPr>
                <w:rFonts w:ascii="Calibri" w:hAnsi="Calibri" w:cs="Calibri"/>
              </w:rPr>
            </w:pPr>
            <w:r>
              <w:rPr>
                <w:rFonts w:ascii="Calibri" w:hAnsi="Calibri" w:cs="Calibri"/>
                <w:color w:val="231F20"/>
                <w:w w:val="110"/>
              </w:rPr>
              <w:t>C</w:t>
            </w:r>
            <w:r w:rsidR="003A0BD6" w:rsidRPr="007D6607">
              <w:rPr>
                <w:rFonts w:ascii="Calibri" w:hAnsi="Calibri" w:cs="Calibri"/>
                <w:color w:val="231F20"/>
                <w:w w:val="110"/>
              </w:rPr>
              <w:t xml:space="preserve">hoice-making </w:t>
            </w:r>
            <w:r>
              <w:rPr>
                <w:rFonts w:ascii="Calibri" w:hAnsi="Calibri" w:cs="Calibri"/>
                <w:color w:val="231F20"/>
                <w:w w:val="110"/>
              </w:rPr>
              <w:t>board</w:t>
            </w:r>
            <w:r w:rsidR="008F5BF1">
              <w:rPr>
                <w:rFonts w:ascii="Calibri" w:hAnsi="Calibri" w:cs="Calibri"/>
                <w:color w:val="231F20"/>
                <w:w w:val="110"/>
              </w:rPr>
              <w:t>s</w:t>
            </w:r>
            <w:r>
              <w:rPr>
                <w:rFonts w:ascii="Calibri" w:hAnsi="Calibri" w:cs="Calibri"/>
                <w:color w:val="231F20"/>
                <w:w w:val="110"/>
              </w:rPr>
              <w:t xml:space="preserve"> and </w:t>
            </w:r>
            <w:r w:rsidR="008F5BF1">
              <w:rPr>
                <w:rFonts w:ascii="Calibri" w:hAnsi="Calibri" w:cs="Calibri"/>
                <w:color w:val="231F20"/>
                <w:w w:val="110"/>
              </w:rPr>
              <w:t xml:space="preserve">scripted </w:t>
            </w:r>
            <w:r>
              <w:rPr>
                <w:rFonts w:ascii="Calibri" w:hAnsi="Calibri" w:cs="Calibri"/>
                <w:color w:val="231F20"/>
                <w:w w:val="110"/>
              </w:rPr>
              <w:t>communication devices</w:t>
            </w:r>
            <w:r w:rsidR="003A0BD6" w:rsidRPr="007D6607">
              <w:rPr>
                <w:rFonts w:ascii="Calibri" w:hAnsi="Calibri" w:cs="Calibri"/>
                <w:color w:val="231F20"/>
                <w:w w:val="110"/>
              </w:rPr>
              <w:t>, survival sign</w:t>
            </w:r>
            <w:r w:rsidR="00923946">
              <w:rPr>
                <w:rFonts w:ascii="Calibri" w:hAnsi="Calibri" w:cs="Calibri"/>
                <w:color w:val="231F20"/>
                <w:w w:val="110"/>
              </w:rPr>
              <w:t xml:space="preserve">s, devices for </w:t>
            </w:r>
            <w:r w:rsidR="003A0BD6" w:rsidRPr="007D6607">
              <w:rPr>
                <w:rFonts w:ascii="Calibri" w:hAnsi="Calibri" w:cs="Calibri"/>
                <w:color w:val="231F20"/>
                <w:w w:val="110"/>
              </w:rPr>
              <w:t xml:space="preserve">travel </w:t>
            </w:r>
            <w:r w:rsidR="00923946">
              <w:rPr>
                <w:rFonts w:ascii="Calibri" w:hAnsi="Calibri" w:cs="Calibri"/>
                <w:color w:val="231F20"/>
                <w:w w:val="110"/>
              </w:rPr>
              <w:t>support</w:t>
            </w:r>
            <w:r w:rsidR="003A0BD6" w:rsidRPr="007D6607">
              <w:rPr>
                <w:rFonts w:ascii="Calibri" w:hAnsi="Calibri" w:cs="Calibri"/>
                <w:color w:val="231F20"/>
                <w:w w:val="110"/>
              </w:rPr>
              <w:t xml:space="preserve">, </w:t>
            </w:r>
            <w:r w:rsidR="00C57AD9">
              <w:rPr>
                <w:rFonts w:ascii="Calibri" w:hAnsi="Calibri" w:cs="Calibri"/>
                <w:color w:val="231F20"/>
                <w:w w:val="110"/>
              </w:rPr>
              <w:t>social stories in print or video</w:t>
            </w:r>
          </w:p>
        </w:tc>
      </w:tr>
      <w:tr w:rsidR="008B454C" w14:paraId="632BA428" w14:textId="77777777" w:rsidTr="008B454C">
        <w:tc>
          <w:tcPr>
            <w:tcW w:w="2515" w:type="dxa"/>
          </w:tcPr>
          <w:p w14:paraId="1BA7C00B" w14:textId="25185BAA" w:rsidR="008B454C" w:rsidRDefault="003A0BD6" w:rsidP="0088242C">
            <w:pPr>
              <w:rPr>
                <w:rFonts w:ascii="Calibri" w:hAnsi="Calibri" w:cs="Calibri"/>
              </w:rPr>
            </w:pPr>
            <w:r w:rsidRPr="007D6607">
              <w:rPr>
                <w:rFonts w:ascii="Calibri" w:hAnsi="Calibri" w:cs="Calibri"/>
                <w:color w:val="231F20"/>
                <w:w w:val="110"/>
              </w:rPr>
              <w:t>Post-school</w:t>
            </w:r>
            <w:r w:rsidRPr="007D6607">
              <w:rPr>
                <w:rFonts w:ascii="Calibri" w:hAnsi="Calibri" w:cs="Calibri"/>
                <w:color w:val="231F20"/>
                <w:spacing w:val="-7"/>
                <w:w w:val="110"/>
              </w:rPr>
              <w:t xml:space="preserve"> </w:t>
            </w:r>
            <w:r w:rsidRPr="007D6607">
              <w:rPr>
                <w:rFonts w:ascii="Calibri" w:hAnsi="Calibri" w:cs="Calibri"/>
                <w:color w:val="231F20"/>
                <w:w w:val="110"/>
              </w:rPr>
              <w:t>adult</w:t>
            </w:r>
            <w:r w:rsidRPr="007D6607">
              <w:rPr>
                <w:rFonts w:ascii="Calibri" w:hAnsi="Calibri" w:cs="Calibri"/>
                <w:color w:val="231F20"/>
                <w:spacing w:val="-7"/>
                <w:w w:val="110"/>
              </w:rPr>
              <w:t xml:space="preserve"> </w:t>
            </w:r>
            <w:r w:rsidRPr="007D6607">
              <w:rPr>
                <w:rFonts w:ascii="Calibri" w:hAnsi="Calibri" w:cs="Calibri"/>
                <w:color w:val="231F20"/>
                <w:w w:val="110"/>
              </w:rPr>
              <w:t>living</w:t>
            </w:r>
          </w:p>
        </w:tc>
        <w:tc>
          <w:tcPr>
            <w:tcW w:w="6835" w:type="dxa"/>
          </w:tcPr>
          <w:p w14:paraId="0D7F2E9B" w14:textId="6BA71EC1" w:rsidR="008B454C" w:rsidRDefault="003A0BD6" w:rsidP="0088242C">
            <w:pPr>
              <w:rPr>
                <w:rFonts w:ascii="Calibri" w:hAnsi="Calibri" w:cs="Calibri"/>
              </w:rPr>
            </w:pPr>
            <w:r w:rsidRPr="007D6607">
              <w:rPr>
                <w:rFonts w:ascii="Calibri" w:hAnsi="Calibri" w:cs="Calibri"/>
                <w:color w:val="231F20"/>
                <w:w w:val="110"/>
              </w:rPr>
              <w:t>environmental control devices</w:t>
            </w:r>
            <w:r w:rsidR="00A11B4D">
              <w:rPr>
                <w:rFonts w:ascii="Calibri" w:hAnsi="Calibri" w:cs="Calibri"/>
                <w:color w:val="231F20"/>
                <w:w w:val="110"/>
              </w:rPr>
              <w:t xml:space="preserve">, accessibility supports such as ramps, adapted cooking tools, </w:t>
            </w:r>
          </w:p>
        </w:tc>
      </w:tr>
      <w:tr w:rsidR="008B454C" w14:paraId="5925078A" w14:textId="77777777" w:rsidTr="008B454C">
        <w:tc>
          <w:tcPr>
            <w:tcW w:w="2515" w:type="dxa"/>
          </w:tcPr>
          <w:p w14:paraId="1C45870C" w14:textId="6F50207F" w:rsidR="008B454C" w:rsidRDefault="00E501C0" w:rsidP="0088242C">
            <w:pPr>
              <w:rPr>
                <w:rFonts w:ascii="Calibri" w:hAnsi="Calibri" w:cs="Calibri"/>
              </w:rPr>
            </w:pPr>
            <w:r w:rsidRPr="007D6607">
              <w:rPr>
                <w:rFonts w:ascii="Calibri" w:hAnsi="Calibri" w:cs="Calibri"/>
                <w:color w:val="231F20"/>
                <w:w w:val="110"/>
              </w:rPr>
              <w:t>Functional vocational evaluation</w:t>
            </w:r>
          </w:p>
        </w:tc>
        <w:tc>
          <w:tcPr>
            <w:tcW w:w="6835" w:type="dxa"/>
          </w:tcPr>
          <w:p w14:paraId="325A9C25" w14:textId="0D8C03C1" w:rsidR="008B454C" w:rsidRDefault="00872C7A" w:rsidP="0088242C">
            <w:pPr>
              <w:rPr>
                <w:rFonts w:ascii="Calibri" w:hAnsi="Calibri" w:cs="Calibri"/>
              </w:rPr>
            </w:pPr>
            <w:r>
              <w:rPr>
                <w:rFonts w:ascii="Calibri" w:hAnsi="Calibri" w:cs="Calibri"/>
              </w:rPr>
              <w:t>AT in the form of work accommodations, task completion ap</w:t>
            </w:r>
            <w:r w:rsidR="000D7EE3">
              <w:rPr>
                <w:rFonts w:ascii="Calibri" w:hAnsi="Calibri" w:cs="Calibri"/>
              </w:rPr>
              <w:t>p</w:t>
            </w:r>
            <w:r>
              <w:rPr>
                <w:rFonts w:ascii="Calibri" w:hAnsi="Calibri" w:cs="Calibri"/>
              </w:rPr>
              <w:t xml:space="preserve">s, </w:t>
            </w:r>
            <w:r w:rsidR="000D7EE3">
              <w:rPr>
                <w:rFonts w:ascii="Calibri" w:hAnsi="Calibri" w:cs="Calibri"/>
              </w:rPr>
              <w:t xml:space="preserve">and </w:t>
            </w:r>
            <w:r>
              <w:rPr>
                <w:rFonts w:ascii="Calibri" w:hAnsi="Calibri" w:cs="Calibri"/>
              </w:rPr>
              <w:t xml:space="preserve">visual schedules </w:t>
            </w:r>
          </w:p>
        </w:tc>
      </w:tr>
      <w:tr w:rsidR="008B454C" w14:paraId="2693D5A0" w14:textId="77777777" w:rsidTr="008B454C">
        <w:tc>
          <w:tcPr>
            <w:tcW w:w="2515" w:type="dxa"/>
          </w:tcPr>
          <w:p w14:paraId="43419234" w14:textId="1AC925B2" w:rsidR="008B454C" w:rsidRDefault="00E501C0" w:rsidP="0088242C">
            <w:pPr>
              <w:rPr>
                <w:rFonts w:ascii="Calibri" w:hAnsi="Calibri" w:cs="Calibri"/>
              </w:rPr>
            </w:pPr>
            <w:r w:rsidRPr="007D6607">
              <w:rPr>
                <w:rFonts w:ascii="Calibri" w:hAnsi="Calibri" w:cs="Calibri"/>
                <w:color w:val="231F20"/>
                <w:w w:val="110"/>
              </w:rPr>
              <w:t>Daily</w:t>
            </w:r>
            <w:r w:rsidRPr="007D6607">
              <w:rPr>
                <w:rFonts w:ascii="Calibri" w:hAnsi="Calibri" w:cs="Calibri"/>
                <w:color w:val="231F20"/>
                <w:spacing w:val="-7"/>
                <w:w w:val="110"/>
              </w:rPr>
              <w:t xml:space="preserve"> </w:t>
            </w:r>
            <w:r w:rsidRPr="007D6607">
              <w:rPr>
                <w:rFonts w:ascii="Calibri" w:hAnsi="Calibri" w:cs="Calibri"/>
                <w:color w:val="231F20"/>
                <w:w w:val="110"/>
              </w:rPr>
              <w:t>living</w:t>
            </w:r>
            <w:r w:rsidRPr="007D6607">
              <w:rPr>
                <w:rFonts w:ascii="Calibri" w:hAnsi="Calibri" w:cs="Calibri"/>
                <w:color w:val="231F20"/>
                <w:spacing w:val="-7"/>
                <w:w w:val="110"/>
              </w:rPr>
              <w:t xml:space="preserve"> </w:t>
            </w:r>
            <w:r w:rsidRPr="007D6607">
              <w:rPr>
                <w:rFonts w:ascii="Calibri" w:hAnsi="Calibri" w:cs="Calibri"/>
                <w:color w:val="231F20"/>
                <w:w w:val="110"/>
              </w:rPr>
              <w:t>skills</w:t>
            </w:r>
          </w:p>
        </w:tc>
        <w:tc>
          <w:tcPr>
            <w:tcW w:w="6835" w:type="dxa"/>
          </w:tcPr>
          <w:p w14:paraId="4592AA16" w14:textId="533ADFE4" w:rsidR="008B454C" w:rsidRDefault="002B0185" w:rsidP="0088242C">
            <w:pPr>
              <w:rPr>
                <w:rFonts w:ascii="Calibri" w:hAnsi="Calibri" w:cs="Calibri"/>
              </w:rPr>
            </w:pPr>
            <w:r>
              <w:rPr>
                <w:rFonts w:ascii="Calibri" w:hAnsi="Calibri" w:cs="Calibri"/>
                <w:color w:val="231F20"/>
                <w:spacing w:val="-7"/>
                <w:w w:val="110"/>
              </w:rPr>
              <w:t xml:space="preserve">Digital personal assistants, </w:t>
            </w:r>
            <w:r w:rsidR="00E501C0" w:rsidRPr="007D6607">
              <w:rPr>
                <w:rFonts w:ascii="Calibri" w:hAnsi="Calibri" w:cs="Calibri"/>
                <w:color w:val="231F20"/>
                <w:w w:val="110"/>
              </w:rPr>
              <w:t>AT</w:t>
            </w:r>
            <w:r w:rsidR="00E501C0" w:rsidRPr="007D6607">
              <w:rPr>
                <w:rFonts w:ascii="Calibri" w:hAnsi="Calibri" w:cs="Calibri"/>
                <w:color w:val="231F20"/>
                <w:spacing w:val="-7"/>
                <w:w w:val="110"/>
              </w:rPr>
              <w:t xml:space="preserve"> </w:t>
            </w:r>
            <w:r w:rsidR="00E501C0" w:rsidRPr="007D6607">
              <w:rPr>
                <w:rFonts w:ascii="Calibri" w:hAnsi="Calibri" w:cs="Calibri"/>
                <w:color w:val="231F20"/>
                <w:w w:val="110"/>
              </w:rPr>
              <w:t>for</w:t>
            </w:r>
            <w:r w:rsidR="00E501C0" w:rsidRPr="007D6607">
              <w:rPr>
                <w:rFonts w:ascii="Calibri" w:hAnsi="Calibri" w:cs="Calibri"/>
                <w:color w:val="231F20"/>
                <w:spacing w:val="-7"/>
                <w:w w:val="110"/>
              </w:rPr>
              <w:t xml:space="preserve"> </w:t>
            </w:r>
            <w:r w:rsidR="007E4108">
              <w:rPr>
                <w:rFonts w:ascii="Calibri" w:hAnsi="Calibri" w:cs="Calibri"/>
                <w:color w:val="231F20"/>
                <w:spacing w:val="-7"/>
                <w:w w:val="110"/>
              </w:rPr>
              <w:t>self-feeding and grooming, voice command lights, curtains</w:t>
            </w:r>
            <w:r w:rsidR="003A1C08">
              <w:rPr>
                <w:rFonts w:ascii="Calibri" w:hAnsi="Calibri" w:cs="Calibri"/>
                <w:color w:val="231F20"/>
                <w:spacing w:val="-7"/>
                <w:w w:val="110"/>
              </w:rPr>
              <w:t>, etc.</w:t>
            </w:r>
          </w:p>
        </w:tc>
      </w:tr>
    </w:tbl>
    <w:p w14:paraId="2E6F2D3E" w14:textId="77777777" w:rsidR="00762BB2" w:rsidRDefault="00762BB2" w:rsidP="00FC01DE">
      <w:pPr>
        <w:rPr>
          <w:rFonts w:ascii="Calibri" w:hAnsi="Calibri" w:cs="Calibri"/>
        </w:rPr>
      </w:pPr>
    </w:p>
    <w:p w14:paraId="62C6A843" w14:textId="77777777" w:rsidR="00762BB2" w:rsidRPr="00390085" w:rsidRDefault="00762BB2" w:rsidP="0096556F">
      <w:pPr>
        <w:pStyle w:val="Heading4"/>
      </w:pPr>
      <w:r w:rsidRPr="00390085">
        <w:t xml:space="preserve">A Plan for </w:t>
      </w:r>
      <w:r w:rsidR="00FC01DE" w:rsidRPr="00390085">
        <w:t>Miguel</w:t>
      </w:r>
    </w:p>
    <w:p w14:paraId="71E395F4" w14:textId="571BBB2C" w:rsidR="00FC01DE" w:rsidRDefault="00762BB2" w:rsidP="00226483">
      <w:pPr>
        <w:rPr>
          <w:rFonts w:ascii="Calibri" w:hAnsi="Calibri" w:cs="Calibri"/>
        </w:rPr>
      </w:pPr>
      <w:r>
        <w:rPr>
          <w:rFonts w:ascii="Calibri" w:hAnsi="Calibri" w:cs="Calibri"/>
        </w:rPr>
        <w:t>Miguel is</w:t>
      </w:r>
      <w:r w:rsidR="00FC01DE" w:rsidRPr="007D6607">
        <w:rPr>
          <w:rFonts w:ascii="Calibri" w:hAnsi="Calibri" w:cs="Calibri"/>
          <w:b/>
          <w:bCs/>
        </w:rPr>
        <w:t xml:space="preserve"> </w:t>
      </w:r>
      <w:r w:rsidR="00FC01DE" w:rsidRPr="007D6607">
        <w:rPr>
          <w:rFonts w:ascii="Calibri" w:hAnsi="Calibri" w:cs="Calibri"/>
        </w:rPr>
        <w:t>14 years old</w:t>
      </w:r>
      <w:r w:rsidR="00147C5B">
        <w:rPr>
          <w:rFonts w:ascii="Calibri" w:hAnsi="Calibri" w:cs="Calibri"/>
        </w:rPr>
        <w:t xml:space="preserve">. He </w:t>
      </w:r>
      <w:r w:rsidR="00B800E0">
        <w:rPr>
          <w:rFonts w:ascii="Calibri" w:hAnsi="Calibri" w:cs="Calibri"/>
        </w:rPr>
        <w:t>was</w:t>
      </w:r>
      <w:r w:rsidR="00FC01DE" w:rsidRPr="007D6607">
        <w:rPr>
          <w:rFonts w:ascii="Calibri" w:hAnsi="Calibri" w:cs="Calibri"/>
        </w:rPr>
        <w:t xml:space="preserve"> diagnosed with Down Syndrome at birth. He </w:t>
      </w:r>
      <w:r w:rsidR="008435D9">
        <w:rPr>
          <w:rFonts w:ascii="Calibri" w:hAnsi="Calibri" w:cs="Calibri"/>
        </w:rPr>
        <w:t xml:space="preserve">is </w:t>
      </w:r>
      <w:r w:rsidR="008435D9" w:rsidRPr="007D6607">
        <w:rPr>
          <w:rFonts w:ascii="Calibri" w:hAnsi="Calibri" w:cs="Calibri"/>
        </w:rPr>
        <w:t xml:space="preserve">outgoing </w:t>
      </w:r>
      <w:r w:rsidR="008435D9">
        <w:rPr>
          <w:rFonts w:ascii="Calibri" w:hAnsi="Calibri" w:cs="Calibri"/>
        </w:rPr>
        <w:t xml:space="preserve">and </w:t>
      </w:r>
      <w:r w:rsidR="00FC01DE" w:rsidRPr="007D6607">
        <w:rPr>
          <w:rFonts w:ascii="Calibri" w:hAnsi="Calibri" w:cs="Calibri"/>
        </w:rPr>
        <w:t xml:space="preserve">enjoys </w:t>
      </w:r>
      <w:r w:rsidR="00D233A3">
        <w:rPr>
          <w:rFonts w:ascii="Calibri" w:hAnsi="Calibri" w:cs="Calibri"/>
        </w:rPr>
        <w:t xml:space="preserve">frequent </w:t>
      </w:r>
      <w:r w:rsidR="00FC01DE" w:rsidRPr="007D6607">
        <w:rPr>
          <w:rFonts w:ascii="Calibri" w:hAnsi="Calibri" w:cs="Calibri"/>
        </w:rPr>
        <w:t xml:space="preserve">conversations with </w:t>
      </w:r>
      <w:r w:rsidR="00D233A3">
        <w:rPr>
          <w:rFonts w:ascii="Calibri" w:hAnsi="Calibri" w:cs="Calibri"/>
        </w:rPr>
        <w:t xml:space="preserve">friends and </w:t>
      </w:r>
      <w:r w:rsidR="00FC01DE" w:rsidRPr="007D6607">
        <w:rPr>
          <w:rFonts w:ascii="Calibri" w:hAnsi="Calibri" w:cs="Calibri"/>
        </w:rPr>
        <w:t xml:space="preserve">adults about baseball and fishing. Sometimes socializing takes him off task, </w:t>
      </w:r>
      <w:r w:rsidR="003B70EB" w:rsidRPr="007D6607">
        <w:rPr>
          <w:rFonts w:ascii="Calibri" w:hAnsi="Calibri" w:cs="Calibri"/>
        </w:rPr>
        <w:t>especially</w:t>
      </w:r>
      <w:r w:rsidR="00FC01DE" w:rsidRPr="007D6607">
        <w:rPr>
          <w:rFonts w:ascii="Calibri" w:hAnsi="Calibri" w:cs="Calibri"/>
        </w:rPr>
        <w:t xml:space="preserve"> during his work experience in the cafeteria.</w:t>
      </w:r>
      <w:r w:rsidR="00086449">
        <w:rPr>
          <w:rFonts w:ascii="Calibri" w:hAnsi="Calibri" w:cs="Calibri"/>
        </w:rPr>
        <w:t xml:space="preserve"> He currently uses some visual schedule boards in the cafeteria to remember the steps for his job.</w:t>
      </w:r>
      <w:r w:rsidR="0007011F">
        <w:rPr>
          <w:rFonts w:ascii="Calibri" w:hAnsi="Calibri" w:cs="Calibri"/>
        </w:rPr>
        <w:t xml:space="preserve"> </w:t>
      </w:r>
      <w:r w:rsidR="00FC01DE" w:rsidRPr="007D6607">
        <w:rPr>
          <w:rFonts w:ascii="Calibri" w:hAnsi="Calibri" w:cs="Calibri"/>
        </w:rPr>
        <w:t xml:space="preserve"> At his annual review, his IEP team developed his long-term transition goals and initial transition </w:t>
      </w:r>
      <w:r w:rsidR="00226483" w:rsidRPr="007D6607">
        <w:rPr>
          <w:rFonts w:ascii="Calibri" w:hAnsi="Calibri" w:cs="Calibri"/>
        </w:rPr>
        <w:t>act</w:t>
      </w:r>
      <w:r w:rsidR="00226483">
        <w:rPr>
          <w:rFonts w:ascii="Calibri" w:hAnsi="Calibri" w:cs="Calibri"/>
        </w:rPr>
        <w:t>iv</w:t>
      </w:r>
      <w:r w:rsidR="00226483" w:rsidRPr="007D6607">
        <w:rPr>
          <w:rFonts w:ascii="Calibri" w:hAnsi="Calibri" w:cs="Calibri"/>
        </w:rPr>
        <w:t>ities</w:t>
      </w:r>
      <w:r w:rsidR="00FC01DE" w:rsidRPr="007D6607">
        <w:rPr>
          <w:rFonts w:ascii="Calibri" w:hAnsi="Calibri" w:cs="Calibri"/>
        </w:rPr>
        <w:t>.</w:t>
      </w:r>
    </w:p>
    <w:p w14:paraId="6AC1A8DE" w14:textId="10F6D3A0" w:rsidR="00FC41B3" w:rsidRPr="007D6607" w:rsidRDefault="00226483" w:rsidP="001638BD">
      <w:pPr>
        <w:rPr>
          <w:rFonts w:ascii="Calibri" w:hAnsi="Calibri" w:cs="Calibri"/>
        </w:rPr>
      </w:pPr>
      <w:r>
        <w:rPr>
          <w:rFonts w:ascii="Calibri" w:hAnsi="Calibri" w:cs="Calibri"/>
        </w:rPr>
        <w:t xml:space="preserve">Miguel and his team </w:t>
      </w:r>
      <w:r w:rsidR="00B800E0">
        <w:rPr>
          <w:rFonts w:ascii="Calibri" w:hAnsi="Calibri" w:cs="Calibri"/>
        </w:rPr>
        <w:t xml:space="preserve">focused on the </w:t>
      </w:r>
      <w:r w:rsidR="0098797D">
        <w:rPr>
          <w:rFonts w:ascii="Calibri" w:hAnsi="Calibri" w:cs="Calibri"/>
        </w:rPr>
        <w:t>fact that</w:t>
      </w:r>
      <w:r>
        <w:rPr>
          <w:rFonts w:ascii="Calibri" w:hAnsi="Calibri" w:cs="Calibri"/>
        </w:rPr>
        <w:t xml:space="preserve"> his current educational program did not include community activities. </w:t>
      </w:r>
      <w:r w:rsidR="00385206">
        <w:rPr>
          <w:rFonts w:ascii="Calibri" w:hAnsi="Calibri" w:cs="Calibri"/>
        </w:rPr>
        <w:t>H</w:t>
      </w:r>
      <w:r w:rsidR="008F062A">
        <w:rPr>
          <w:rFonts w:ascii="Calibri" w:hAnsi="Calibri" w:cs="Calibri"/>
        </w:rPr>
        <w:t xml:space="preserve">is education program had, so far, been located within </w:t>
      </w:r>
      <w:r w:rsidR="0098797D">
        <w:rPr>
          <w:rFonts w:ascii="Calibri" w:hAnsi="Calibri" w:cs="Calibri"/>
        </w:rPr>
        <w:t>the</w:t>
      </w:r>
      <w:r w:rsidR="008F062A">
        <w:rPr>
          <w:rFonts w:ascii="Calibri" w:hAnsi="Calibri" w:cs="Calibri"/>
        </w:rPr>
        <w:t xml:space="preserve"> school.  The team decided that Miguel </w:t>
      </w:r>
      <w:r w:rsidR="00D256A4">
        <w:rPr>
          <w:rFonts w:ascii="Calibri" w:hAnsi="Calibri" w:cs="Calibri"/>
        </w:rPr>
        <w:t xml:space="preserve">needed community </w:t>
      </w:r>
      <w:r w:rsidR="0098797D">
        <w:rPr>
          <w:rFonts w:ascii="Calibri" w:hAnsi="Calibri" w:cs="Calibri"/>
        </w:rPr>
        <w:t>experience</w:t>
      </w:r>
      <w:r w:rsidR="00D256A4">
        <w:rPr>
          <w:rFonts w:ascii="Calibri" w:hAnsi="Calibri" w:cs="Calibri"/>
        </w:rPr>
        <w:t xml:space="preserve"> to help him be as independent as possible</w:t>
      </w:r>
      <w:r w:rsidR="0098797D">
        <w:rPr>
          <w:rFonts w:ascii="Calibri" w:hAnsi="Calibri" w:cs="Calibri"/>
        </w:rPr>
        <w:t>. They</w:t>
      </w:r>
      <w:r w:rsidR="00D256A4">
        <w:rPr>
          <w:rFonts w:ascii="Calibri" w:hAnsi="Calibri" w:cs="Calibri"/>
        </w:rPr>
        <w:t xml:space="preserve"> planned that he </w:t>
      </w:r>
      <w:r w:rsidR="008F062A">
        <w:rPr>
          <w:rFonts w:ascii="Calibri" w:hAnsi="Calibri" w:cs="Calibri"/>
        </w:rPr>
        <w:t>wo</w:t>
      </w:r>
      <w:r w:rsidR="009D54A5">
        <w:rPr>
          <w:rFonts w:ascii="Calibri" w:hAnsi="Calibri" w:cs="Calibri"/>
        </w:rPr>
        <w:t>uld begin to participate in community recreation activities and</w:t>
      </w:r>
      <w:r w:rsidR="00674835">
        <w:rPr>
          <w:rFonts w:ascii="Calibri" w:hAnsi="Calibri" w:cs="Calibri"/>
        </w:rPr>
        <w:t xml:space="preserve"> community work experience.  For these experiences, he will need </w:t>
      </w:r>
      <w:r w:rsidR="00B03198">
        <w:rPr>
          <w:rFonts w:ascii="Calibri" w:hAnsi="Calibri" w:cs="Calibri"/>
        </w:rPr>
        <w:t>new visual</w:t>
      </w:r>
      <w:r w:rsidR="00674835">
        <w:rPr>
          <w:rFonts w:ascii="Calibri" w:hAnsi="Calibri" w:cs="Calibri"/>
        </w:rPr>
        <w:t xml:space="preserve"> schedules </w:t>
      </w:r>
      <w:r w:rsidR="00FC6221">
        <w:rPr>
          <w:rFonts w:ascii="Calibri" w:hAnsi="Calibri" w:cs="Calibri"/>
        </w:rPr>
        <w:t xml:space="preserve">on cards or in a notebook </w:t>
      </w:r>
      <w:r w:rsidR="00674835">
        <w:rPr>
          <w:rFonts w:ascii="Calibri" w:hAnsi="Calibri" w:cs="Calibri"/>
        </w:rPr>
        <w:t>for his new routines</w:t>
      </w:r>
      <w:r w:rsidR="00D72781">
        <w:rPr>
          <w:rFonts w:ascii="Calibri" w:hAnsi="Calibri" w:cs="Calibri"/>
        </w:rPr>
        <w:t>,</w:t>
      </w:r>
      <w:r w:rsidR="00674835">
        <w:rPr>
          <w:rFonts w:ascii="Calibri" w:hAnsi="Calibri" w:cs="Calibri"/>
        </w:rPr>
        <w:t xml:space="preserve"> and the team decided to </w:t>
      </w:r>
      <w:r w:rsidR="00FC6221">
        <w:rPr>
          <w:rFonts w:ascii="Calibri" w:hAnsi="Calibri" w:cs="Calibri"/>
        </w:rPr>
        <w:t xml:space="preserve">begin to </w:t>
      </w:r>
      <w:r w:rsidR="00674835">
        <w:rPr>
          <w:rFonts w:ascii="Calibri" w:hAnsi="Calibri" w:cs="Calibri"/>
        </w:rPr>
        <w:t>introduce him to a sequencing app that would</w:t>
      </w:r>
      <w:r w:rsidR="00B03198">
        <w:rPr>
          <w:rFonts w:ascii="Calibri" w:hAnsi="Calibri" w:cs="Calibri"/>
        </w:rPr>
        <w:t xml:space="preserve"> </w:t>
      </w:r>
      <w:r w:rsidR="00674835">
        <w:rPr>
          <w:rFonts w:ascii="Calibri" w:hAnsi="Calibri" w:cs="Calibri"/>
        </w:rPr>
        <w:t>work with his personal phone</w:t>
      </w:r>
      <w:r w:rsidR="00207B0A">
        <w:rPr>
          <w:rFonts w:ascii="Calibri" w:hAnsi="Calibri" w:cs="Calibri"/>
        </w:rPr>
        <w:t xml:space="preserve"> to eventually replace the </w:t>
      </w:r>
      <w:r w:rsidR="000049CC">
        <w:rPr>
          <w:rFonts w:ascii="Calibri" w:hAnsi="Calibri" w:cs="Calibri"/>
        </w:rPr>
        <w:t>visual schedules.</w:t>
      </w:r>
    </w:p>
    <w:p w14:paraId="04A20262" w14:textId="77777777" w:rsidR="00256B9F" w:rsidRPr="00390085" w:rsidRDefault="00256B9F" w:rsidP="0096556F">
      <w:pPr>
        <w:pStyle w:val="Heading3"/>
      </w:pPr>
      <w:r w:rsidRPr="00390085">
        <w:t>Independence in AT Use</w:t>
      </w:r>
    </w:p>
    <w:p w14:paraId="30392BDF" w14:textId="482D96D9" w:rsidR="00647649" w:rsidRPr="007D6607" w:rsidRDefault="00647649" w:rsidP="00647649">
      <w:pPr>
        <w:pStyle w:val="BodyText"/>
        <w:spacing w:line="295" w:lineRule="auto"/>
        <w:ind w:right="17"/>
        <w:rPr>
          <w:rFonts w:ascii="Calibri" w:hAnsi="Calibri" w:cs="Calibri"/>
          <w:sz w:val="24"/>
          <w:szCs w:val="24"/>
        </w:rPr>
      </w:pPr>
      <w:r w:rsidRPr="007D6607">
        <w:rPr>
          <w:rFonts w:ascii="Calibri" w:hAnsi="Calibri" w:cs="Calibri"/>
          <w:color w:val="231F20"/>
          <w:w w:val="110"/>
          <w:sz w:val="24"/>
          <w:szCs w:val="24"/>
        </w:rPr>
        <w:t xml:space="preserve">The more </w:t>
      </w:r>
      <w:r w:rsidR="00AD46BF">
        <w:rPr>
          <w:rFonts w:ascii="Calibri" w:hAnsi="Calibri" w:cs="Calibri"/>
          <w:color w:val="231F20"/>
          <w:w w:val="110"/>
          <w:sz w:val="24"/>
          <w:szCs w:val="24"/>
        </w:rPr>
        <w:t xml:space="preserve">an individual </w:t>
      </w:r>
      <w:r w:rsidRPr="007D6607">
        <w:rPr>
          <w:rFonts w:ascii="Calibri" w:hAnsi="Calibri" w:cs="Calibri"/>
          <w:color w:val="231F20"/>
          <w:w w:val="110"/>
          <w:sz w:val="24"/>
          <w:szCs w:val="24"/>
        </w:rPr>
        <w:t>can</w:t>
      </w:r>
      <w:r w:rsidRPr="007D6607">
        <w:rPr>
          <w:rFonts w:ascii="Calibri" w:hAnsi="Calibri" w:cs="Calibri"/>
          <w:color w:val="231F20"/>
          <w:spacing w:val="80"/>
          <w:w w:val="110"/>
          <w:sz w:val="24"/>
          <w:szCs w:val="24"/>
        </w:rPr>
        <w:t xml:space="preserve"> </w:t>
      </w:r>
      <w:r w:rsidRPr="007D6607">
        <w:rPr>
          <w:rFonts w:ascii="Calibri" w:hAnsi="Calibri" w:cs="Calibri"/>
          <w:color w:val="231F20"/>
          <w:w w:val="110"/>
          <w:sz w:val="24"/>
          <w:szCs w:val="24"/>
        </w:rPr>
        <w:t xml:space="preserve">make independent choices and take independent actions </w:t>
      </w:r>
      <w:r w:rsidR="00DA4C01">
        <w:rPr>
          <w:rFonts w:ascii="Calibri" w:hAnsi="Calibri" w:cs="Calibri"/>
          <w:color w:val="231F20"/>
          <w:w w:val="110"/>
          <w:sz w:val="24"/>
          <w:szCs w:val="24"/>
        </w:rPr>
        <w:t>when they use</w:t>
      </w:r>
      <w:r w:rsidRPr="007D6607">
        <w:rPr>
          <w:rFonts w:ascii="Calibri" w:hAnsi="Calibri" w:cs="Calibri"/>
          <w:color w:val="231F20"/>
          <w:w w:val="110"/>
          <w:sz w:val="24"/>
          <w:szCs w:val="24"/>
        </w:rPr>
        <w:t xml:space="preserve"> AT,</w:t>
      </w:r>
      <w:r w:rsidRPr="007D6607">
        <w:rPr>
          <w:rFonts w:ascii="Calibri" w:hAnsi="Calibri" w:cs="Calibri"/>
          <w:color w:val="231F20"/>
          <w:spacing w:val="40"/>
          <w:w w:val="110"/>
          <w:sz w:val="24"/>
          <w:szCs w:val="24"/>
        </w:rPr>
        <w:t xml:space="preserve"> </w:t>
      </w:r>
      <w:r w:rsidRPr="007D6607">
        <w:rPr>
          <w:rFonts w:ascii="Calibri" w:hAnsi="Calibri" w:cs="Calibri"/>
          <w:color w:val="231F20"/>
          <w:w w:val="110"/>
          <w:sz w:val="24"/>
          <w:szCs w:val="24"/>
        </w:rPr>
        <w:t>the</w:t>
      </w:r>
      <w:r w:rsidRPr="007D6607">
        <w:rPr>
          <w:rFonts w:ascii="Calibri" w:hAnsi="Calibri" w:cs="Calibri"/>
          <w:color w:val="231F20"/>
          <w:spacing w:val="27"/>
          <w:w w:val="110"/>
          <w:sz w:val="24"/>
          <w:szCs w:val="24"/>
        </w:rPr>
        <w:t xml:space="preserve"> </w:t>
      </w:r>
      <w:r w:rsidRPr="007D6607">
        <w:rPr>
          <w:rFonts w:ascii="Calibri" w:hAnsi="Calibri" w:cs="Calibri"/>
          <w:color w:val="231F20"/>
          <w:w w:val="110"/>
          <w:sz w:val="24"/>
          <w:szCs w:val="24"/>
        </w:rPr>
        <w:t>more</w:t>
      </w:r>
      <w:r w:rsidRPr="007D6607">
        <w:rPr>
          <w:rFonts w:ascii="Calibri" w:hAnsi="Calibri" w:cs="Calibri"/>
          <w:color w:val="231F20"/>
          <w:spacing w:val="27"/>
          <w:w w:val="110"/>
          <w:sz w:val="24"/>
          <w:szCs w:val="24"/>
        </w:rPr>
        <w:t xml:space="preserve"> </w:t>
      </w:r>
      <w:r w:rsidRPr="007D6607">
        <w:rPr>
          <w:rFonts w:ascii="Calibri" w:hAnsi="Calibri" w:cs="Calibri"/>
          <w:color w:val="231F20"/>
          <w:w w:val="110"/>
          <w:sz w:val="24"/>
          <w:szCs w:val="24"/>
        </w:rPr>
        <w:t>likely</w:t>
      </w:r>
      <w:r w:rsidRPr="007D6607">
        <w:rPr>
          <w:rFonts w:ascii="Calibri" w:hAnsi="Calibri" w:cs="Calibri"/>
          <w:color w:val="231F20"/>
          <w:spacing w:val="27"/>
          <w:w w:val="110"/>
          <w:sz w:val="24"/>
          <w:szCs w:val="24"/>
        </w:rPr>
        <w:t xml:space="preserve"> </w:t>
      </w:r>
      <w:r w:rsidRPr="007D6607">
        <w:rPr>
          <w:rFonts w:ascii="Calibri" w:hAnsi="Calibri" w:cs="Calibri"/>
          <w:color w:val="231F20"/>
          <w:w w:val="110"/>
          <w:sz w:val="24"/>
          <w:szCs w:val="24"/>
        </w:rPr>
        <w:t>it</w:t>
      </w:r>
      <w:r w:rsidRPr="007D6607">
        <w:rPr>
          <w:rFonts w:ascii="Calibri" w:hAnsi="Calibri" w:cs="Calibri"/>
          <w:color w:val="231F20"/>
          <w:spacing w:val="27"/>
          <w:w w:val="110"/>
          <w:sz w:val="24"/>
          <w:szCs w:val="24"/>
        </w:rPr>
        <w:t xml:space="preserve"> </w:t>
      </w:r>
      <w:r w:rsidRPr="007D6607">
        <w:rPr>
          <w:rFonts w:ascii="Calibri" w:hAnsi="Calibri" w:cs="Calibri"/>
          <w:color w:val="231F20"/>
          <w:w w:val="110"/>
          <w:sz w:val="24"/>
          <w:szCs w:val="24"/>
        </w:rPr>
        <w:t>is</w:t>
      </w:r>
      <w:r w:rsidRPr="007D6607">
        <w:rPr>
          <w:rFonts w:ascii="Calibri" w:hAnsi="Calibri" w:cs="Calibri"/>
          <w:color w:val="231F20"/>
          <w:spacing w:val="27"/>
          <w:w w:val="110"/>
          <w:sz w:val="24"/>
          <w:szCs w:val="24"/>
        </w:rPr>
        <w:t xml:space="preserve"> </w:t>
      </w:r>
      <w:r w:rsidRPr="007D6607">
        <w:rPr>
          <w:rFonts w:ascii="Calibri" w:hAnsi="Calibri" w:cs="Calibri"/>
          <w:color w:val="231F20"/>
          <w:w w:val="110"/>
          <w:sz w:val="24"/>
          <w:szCs w:val="24"/>
        </w:rPr>
        <w:t>that</w:t>
      </w:r>
      <w:r w:rsidRPr="007D6607">
        <w:rPr>
          <w:rFonts w:ascii="Calibri" w:hAnsi="Calibri" w:cs="Calibri"/>
          <w:color w:val="231F20"/>
          <w:spacing w:val="27"/>
          <w:w w:val="110"/>
          <w:sz w:val="24"/>
          <w:szCs w:val="24"/>
        </w:rPr>
        <w:t xml:space="preserve"> </w:t>
      </w:r>
      <w:r w:rsidRPr="007D6607">
        <w:rPr>
          <w:rFonts w:ascii="Calibri" w:hAnsi="Calibri" w:cs="Calibri"/>
          <w:color w:val="231F20"/>
          <w:w w:val="110"/>
          <w:sz w:val="24"/>
          <w:szCs w:val="24"/>
        </w:rPr>
        <w:t>AT</w:t>
      </w:r>
      <w:r w:rsidRPr="007D6607">
        <w:rPr>
          <w:rFonts w:ascii="Calibri" w:hAnsi="Calibri" w:cs="Calibri"/>
          <w:color w:val="231F20"/>
          <w:spacing w:val="27"/>
          <w:w w:val="110"/>
          <w:sz w:val="24"/>
          <w:szCs w:val="24"/>
        </w:rPr>
        <w:t xml:space="preserve"> </w:t>
      </w:r>
      <w:r w:rsidRPr="007D6607">
        <w:rPr>
          <w:rFonts w:ascii="Calibri" w:hAnsi="Calibri" w:cs="Calibri"/>
          <w:color w:val="231F20"/>
          <w:w w:val="110"/>
          <w:sz w:val="24"/>
          <w:szCs w:val="24"/>
        </w:rPr>
        <w:t>will</w:t>
      </w:r>
      <w:r w:rsidRPr="007D6607">
        <w:rPr>
          <w:rFonts w:ascii="Calibri" w:hAnsi="Calibri" w:cs="Calibri"/>
          <w:color w:val="231F20"/>
          <w:spacing w:val="27"/>
          <w:w w:val="110"/>
          <w:sz w:val="24"/>
          <w:szCs w:val="24"/>
        </w:rPr>
        <w:t xml:space="preserve"> </w:t>
      </w:r>
      <w:r w:rsidRPr="007D6607">
        <w:rPr>
          <w:rFonts w:ascii="Calibri" w:hAnsi="Calibri" w:cs="Calibri"/>
          <w:color w:val="231F20"/>
          <w:w w:val="110"/>
          <w:sz w:val="24"/>
          <w:szCs w:val="24"/>
        </w:rPr>
        <w:t>be a</w:t>
      </w:r>
      <w:r w:rsidRPr="007D6607">
        <w:rPr>
          <w:rFonts w:ascii="Calibri" w:hAnsi="Calibri" w:cs="Calibri"/>
          <w:color w:val="231F20"/>
          <w:spacing w:val="58"/>
          <w:w w:val="110"/>
          <w:sz w:val="24"/>
          <w:szCs w:val="24"/>
        </w:rPr>
        <w:t xml:space="preserve"> </w:t>
      </w:r>
      <w:r w:rsidRPr="007D6607">
        <w:rPr>
          <w:rFonts w:ascii="Calibri" w:hAnsi="Calibri" w:cs="Calibri"/>
          <w:color w:val="231F20"/>
          <w:w w:val="110"/>
          <w:sz w:val="24"/>
          <w:szCs w:val="24"/>
        </w:rPr>
        <w:t>valued</w:t>
      </w:r>
      <w:r w:rsidRPr="007D6607">
        <w:rPr>
          <w:rFonts w:ascii="Calibri" w:hAnsi="Calibri" w:cs="Calibri"/>
          <w:color w:val="231F20"/>
          <w:spacing w:val="59"/>
          <w:w w:val="110"/>
          <w:sz w:val="24"/>
          <w:szCs w:val="24"/>
        </w:rPr>
        <w:t xml:space="preserve"> </w:t>
      </w:r>
      <w:r w:rsidRPr="007D6607">
        <w:rPr>
          <w:rFonts w:ascii="Calibri" w:hAnsi="Calibri" w:cs="Calibri"/>
          <w:color w:val="231F20"/>
          <w:w w:val="110"/>
          <w:sz w:val="24"/>
          <w:szCs w:val="24"/>
        </w:rPr>
        <w:t>tool</w:t>
      </w:r>
      <w:r w:rsidRPr="007D6607">
        <w:rPr>
          <w:rFonts w:ascii="Calibri" w:hAnsi="Calibri" w:cs="Calibri"/>
          <w:color w:val="231F20"/>
          <w:spacing w:val="59"/>
          <w:w w:val="110"/>
          <w:sz w:val="24"/>
          <w:szCs w:val="24"/>
        </w:rPr>
        <w:t xml:space="preserve"> </w:t>
      </w:r>
      <w:r w:rsidRPr="007D6607">
        <w:rPr>
          <w:rFonts w:ascii="Calibri" w:hAnsi="Calibri" w:cs="Calibri"/>
          <w:color w:val="231F20"/>
          <w:w w:val="110"/>
          <w:sz w:val="24"/>
          <w:szCs w:val="24"/>
        </w:rPr>
        <w:t>during</w:t>
      </w:r>
      <w:r w:rsidRPr="007D6607">
        <w:rPr>
          <w:rFonts w:ascii="Calibri" w:hAnsi="Calibri" w:cs="Calibri"/>
          <w:color w:val="231F20"/>
          <w:spacing w:val="59"/>
          <w:w w:val="110"/>
          <w:sz w:val="24"/>
          <w:szCs w:val="24"/>
        </w:rPr>
        <w:t xml:space="preserve"> </w:t>
      </w:r>
      <w:r w:rsidRPr="007D6607">
        <w:rPr>
          <w:rFonts w:ascii="Calibri" w:hAnsi="Calibri" w:cs="Calibri"/>
          <w:color w:val="231F20"/>
          <w:w w:val="110"/>
          <w:sz w:val="24"/>
          <w:szCs w:val="24"/>
        </w:rPr>
        <w:t>and</w:t>
      </w:r>
      <w:r w:rsidRPr="007D6607">
        <w:rPr>
          <w:rFonts w:ascii="Calibri" w:hAnsi="Calibri" w:cs="Calibri"/>
          <w:color w:val="231F20"/>
          <w:spacing w:val="59"/>
          <w:w w:val="110"/>
          <w:sz w:val="24"/>
          <w:szCs w:val="24"/>
        </w:rPr>
        <w:t xml:space="preserve"> </w:t>
      </w:r>
      <w:r w:rsidRPr="007D6607">
        <w:rPr>
          <w:rFonts w:ascii="Calibri" w:hAnsi="Calibri" w:cs="Calibri"/>
          <w:color w:val="231F20"/>
          <w:w w:val="110"/>
          <w:sz w:val="24"/>
          <w:szCs w:val="24"/>
        </w:rPr>
        <w:t>after</w:t>
      </w:r>
      <w:r w:rsidRPr="007D6607">
        <w:rPr>
          <w:rFonts w:ascii="Calibri" w:hAnsi="Calibri" w:cs="Calibri"/>
          <w:color w:val="231F20"/>
          <w:spacing w:val="59"/>
          <w:w w:val="110"/>
          <w:sz w:val="24"/>
          <w:szCs w:val="24"/>
        </w:rPr>
        <w:t xml:space="preserve"> </w:t>
      </w:r>
      <w:r w:rsidRPr="007D6607">
        <w:rPr>
          <w:rFonts w:ascii="Calibri" w:hAnsi="Calibri" w:cs="Calibri"/>
          <w:color w:val="231F20"/>
          <w:spacing w:val="-5"/>
          <w:w w:val="110"/>
          <w:sz w:val="24"/>
          <w:szCs w:val="24"/>
        </w:rPr>
        <w:t>the</w:t>
      </w:r>
      <w:r w:rsidR="00586958">
        <w:rPr>
          <w:rFonts w:ascii="Calibri" w:hAnsi="Calibri" w:cs="Calibri"/>
          <w:color w:val="231F20"/>
          <w:spacing w:val="-5"/>
          <w:w w:val="110"/>
          <w:sz w:val="24"/>
          <w:szCs w:val="24"/>
        </w:rPr>
        <w:t xml:space="preserve"> transition.  </w:t>
      </w:r>
      <w:r w:rsidR="00C63A3F">
        <w:rPr>
          <w:rFonts w:ascii="Calibri" w:hAnsi="Calibri" w:cs="Calibri"/>
          <w:color w:val="231F20"/>
          <w:spacing w:val="-5"/>
          <w:w w:val="110"/>
          <w:sz w:val="24"/>
          <w:szCs w:val="24"/>
        </w:rPr>
        <w:t xml:space="preserve">A transition planning </w:t>
      </w:r>
      <w:r w:rsidR="00916692">
        <w:rPr>
          <w:rFonts w:ascii="Calibri" w:hAnsi="Calibri" w:cs="Calibri"/>
          <w:color w:val="231F20"/>
          <w:spacing w:val="-5"/>
          <w:w w:val="110"/>
          <w:sz w:val="24"/>
          <w:szCs w:val="24"/>
        </w:rPr>
        <w:t>team</w:t>
      </w:r>
      <w:r w:rsidR="00C63A3F">
        <w:rPr>
          <w:rFonts w:ascii="Calibri" w:hAnsi="Calibri" w:cs="Calibri"/>
          <w:color w:val="231F20"/>
          <w:spacing w:val="-5"/>
          <w:w w:val="110"/>
          <w:sz w:val="24"/>
          <w:szCs w:val="24"/>
        </w:rPr>
        <w:t xml:space="preserve"> should ask questions like these when they focus on </w:t>
      </w:r>
      <w:r w:rsidR="00C63A3F">
        <w:rPr>
          <w:rFonts w:ascii="Calibri" w:hAnsi="Calibri" w:cs="Calibri"/>
          <w:color w:val="231F20"/>
          <w:spacing w:val="-5"/>
          <w:w w:val="110"/>
          <w:sz w:val="24"/>
          <w:szCs w:val="24"/>
        </w:rPr>
        <w:lastRenderedPageBreak/>
        <w:t>transitions that include AT.</w:t>
      </w:r>
    </w:p>
    <w:p w14:paraId="44E250D6" w14:textId="76BD0BC4" w:rsidR="001A4200" w:rsidRPr="001A4200" w:rsidRDefault="00FF667F" w:rsidP="00B47A18">
      <w:pPr>
        <w:pStyle w:val="BodyText"/>
        <w:numPr>
          <w:ilvl w:val="0"/>
          <w:numId w:val="13"/>
        </w:numPr>
        <w:spacing w:line="295" w:lineRule="auto"/>
        <w:ind w:right="17"/>
        <w:rPr>
          <w:rFonts w:ascii="Calibri" w:hAnsi="Calibri" w:cs="Calibri"/>
          <w:sz w:val="24"/>
          <w:szCs w:val="24"/>
        </w:rPr>
      </w:pPr>
      <w:r w:rsidRPr="007D6607">
        <w:rPr>
          <w:rFonts w:ascii="Calibri" w:hAnsi="Calibri" w:cs="Calibri"/>
          <w:color w:val="231F20"/>
          <w:w w:val="110"/>
          <w:sz w:val="24"/>
          <w:szCs w:val="24"/>
        </w:rPr>
        <w:t xml:space="preserve">What will the </w:t>
      </w:r>
      <w:r w:rsidR="0064423C" w:rsidRPr="007D6607">
        <w:rPr>
          <w:rFonts w:ascii="Calibri" w:hAnsi="Calibri" w:cs="Calibri"/>
          <w:color w:val="231F20"/>
          <w:w w:val="110"/>
          <w:sz w:val="24"/>
          <w:szCs w:val="24"/>
        </w:rPr>
        <w:t>students</w:t>
      </w:r>
      <w:r w:rsidRPr="007D6607">
        <w:rPr>
          <w:rFonts w:ascii="Calibri" w:hAnsi="Calibri" w:cs="Calibri"/>
          <w:color w:val="231F20"/>
          <w:w w:val="110"/>
          <w:sz w:val="24"/>
          <w:szCs w:val="24"/>
        </w:rPr>
        <w:t xml:space="preserve"> need</w:t>
      </w:r>
      <w:r w:rsidRPr="00855F58">
        <w:rPr>
          <w:rFonts w:ascii="Calibri" w:hAnsi="Calibri" w:cs="Calibri"/>
          <w:color w:val="231F20"/>
          <w:w w:val="110"/>
          <w:sz w:val="24"/>
          <w:szCs w:val="24"/>
        </w:rPr>
        <w:t xml:space="preserve"> </w:t>
      </w:r>
      <w:r w:rsidR="00B47A18" w:rsidRPr="00855F58">
        <w:rPr>
          <w:rFonts w:ascii="Calibri" w:hAnsi="Calibri" w:cs="Calibri"/>
          <w:color w:val="231F20"/>
          <w:w w:val="110"/>
          <w:sz w:val="24"/>
          <w:szCs w:val="24"/>
        </w:rPr>
        <w:t xml:space="preserve">to </w:t>
      </w:r>
      <w:r w:rsidR="00855F58" w:rsidRPr="00855F58">
        <w:rPr>
          <w:rFonts w:ascii="Calibri" w:hAnsi="Calibri" w:cs="Calibri"/>
          <w:color w:val="231F20"/>
          <w:w w:val="110"/>
          <w:sz w:val="24"/>
          <w:szCs w:val="24"/>
        </w:rPr>
        <w:t>learn</w:t>
      </w:r>
      <w:r w:rsidR="00855F58">
        <w:rPr>
          <w:rFonts w:ascii="Calibri" w:hAnsi="Calibri" w:cs="Calibri"/>
          <w:color w:val="231F20"/>
          <w:w w:val="110"/>
          <w:sz w:val="24"/>
          <w:szCs w:val="24"/>
        </w:rPr>
        <w:t xml:space="preserve"> </w:t>
      </w:r>
      <w:r w:rsidR="00881578">
        <w:rPr>
          <w:rFonts w:ascii="Calibri" w:hAnsi="Calibri" w:cs="Calibri"/>
          <w:color w:val="231F20"/>
          <w:w w:val="110"/>
          <w:sz w:val="24"/>
          <w:szCs w:val="24"/>
        </w:rPr>
        <w:t xml:space="preserve">to </w:t>
      </w:r>
      <w:r w:rsidR="00881578" w:rsidRPr="007D6607">
        <w:rPr>
          <w:rFonts w:ascii="Calibri" w:hAnsi="Calibri" w:cs="Calibri"/>
          <w:color w:val="231F20"/>
          <w:w w:val="110"/>
          <w:sz w:val="24"/>
          <w:szCs w:val="24"/>
        </w:rPr>
        <w:t>set</w:t>
      </w:r>
      <w:r w:rsidRPr="007D6607">
        <w:rPr>
          <w:rFonts w:ascii="Calibri" w:hAnsi="Calibri" w:cs="Calibri"/>
          <w:color w:val="231F20"/>
          <w:w w:val="110"/>
          <w:sz w:val="24"/>
          <w:szCs w:val="24"/>
        </w:rPr>
        <w:t xml:space="preserve"> up </w:t>
      </w:r>
      <w:r w:rsidR="00855F58">
        <w:rPr>
          <w:rFonts w:ascii="Calibri" w:hAnsi="Calibri" w:cs="Calibri"/>
          <w:color w:val="231F20"/>
          <w:w w:val="110"/>
          <w:sz w:val="24"/>
          <w:szCs w:val="24"/>
        </w:rPr>
        <w:t xml:space="preserve">their </w:t>
      </w:r>
      <w:r w:rsidRPr="007D6607">
        <w:rPr>
          <w:rFonts w:ascii="Calibri" w:hAnsi="Calibri" w:cs="Calibri"/>
          <w:color w:val="231F20"/>
          <w:w w:val="110"/>
          <w:sz w:val="24"/>
          <w:szCs w:val="24"/>
        </w:rPr>
        <w:t>AT hardware or software</w:t>
      </w:r>
      <w:r w:rsidR="0024295A">
        <w:rPr>
          <w:rFonts w:ascii="Calibri" w:hAnsi="Calibri" w:cs="Calibri"/>
          <w:color w:val="231F20"/>
          <w:w w:val="110"/>
          <w:sz w:val="24"/>
          <w:szCs w:val="24"/>
        </w:rPr>
        <w:t>?</w:t>
      </w:r>
    </w:p>
    <w:p w14:paraId="28713534" w14:textId="26F10338" w:rsidR="004B10A7" w:rsidRPr="004B10A7" w:rsidRDefault="001A4200" w:rsidP="00B47A18">
      <w:pPr>
        <w:pStyle w:val="BodyText"/>
        <w:numPr>
          <w:ilvl w:val="0"/>
          <w:numId w:val="13"/>
        </w:numPr>
        <w:spacing w:line="295" w:lineRule="auto"/>
        <w:ind w:right="17"/>
        <w:rPr>
          <w:rFonts w:ascii="Calibri" w:hAnsi="Calibri" w:cs="Calibri"/>
          <w:sz w:val="24"/>
          <w:szCs w:val="24"/>
        </w:rPr>
      </w:pPr>
      <w:r w:rsidRPr="007D6607">
        <w:rPr>
          <w:rFonts w:ascii="Calibri" w:hAnsi="Calibri" w:cs="Calibri"/>
          <w:color w:val="231F20"/>
          <w:w w:val="110"/>
          <w:sz w:val="24"/>
          <w:szCs w:val="24"/>
        </w:rPr>
        <w:t>What will the student need</w:t>
      </w:r>
      <w:r w:rsidRPr="00855F58">
        <w:rPr>
          <w:rFonts w:ascii="Calibri" w:hAnsi="Calibri" w:cs="Calibri"/>
          <w:color w:val="231F20"/>
          <w:w w:val="110"/>
          <w:sz w:val="24"/>
          <w:szCs w:val="24"/>
        </w:rPr>
        <w:t xml:space="preserve"> to learn</w:t>
      </w:r>
      <w:r w:rsidRPr="007D6607">
        <w:rPr>
          <w:rFonts w:ascii="Calibri" w:hAnsi="Calibri" w:cs="Calibri"/>
          <w:color w:val="231F20"/>
          <w:w w:val="110"/>
          <w:sz w:val="24"/>
          <w:szCs w:val="24"/>
        </w:rPr>
        <w:t xml:space="preserve"> </w:t>
      </w:r>
      <w:r w:rsidR="00FF667F" w:rsidRPr="007D6607">
        <w:rPr>
          <w:rFonts w:ascii="Calibri" w:hAnsi="Calibri" w:cs="Calibri"/>
          <w:color w:val="231F20"/>
          <w:w w:val="110"/>
          <w:sz w:val="24"/>
          <w:szCs w:val="24"/>
        </w:rPr>
        <w:t xml:space="preserve">to </w:t>
      </w:r>
      <w:r w:rsidR="00881578">
        <w:rPr>
          <w:rFonts w:ascii="Calibri" w:hAnsi="Calibri" w:cs="Calibri"/>
          <w:color w:val="231F20"/>
          <w:w w:val="110"/>
          <w:sz w:val="24"/>
          <w:szCs w:val="24"/>
        </w:rPr>
        <w:t xml:space="preserve">ask </w:t>
      </w:r>
      <w:r w:rsidR="00881578" w:rsidRPr="007D6607">
        <w:rPr>
          <w:rFonts w:ascii="Calibri" w:hAnsi="Calibri" w:cs="Calibri"/>
          <w:color w:val="231F20"/>
          <w:w w:val="110"/>
          <w:sz w:val="24"/>
          <w:szCs w:val="24"/>
        </w:rPr>
        <w:t>another</w:t>
      </w:r>
      <w:r w:rsidR="00FF667F" w:rsidRPr="007D6607">
        <w:rPr>
          <w:rFonts w:ascii="Calibri" w:hAnsi="Calibri" w:cs="Calibri"/>
          <w:color w:val="231F20"/>
          <w:w w:val="110"/>
          <w:sz w:val="24"/>
          <w:szCs w:val="24"/>
        </w:rPr>
        <w:t xml:space="preserve"> person </w:t>
      </w:r>
      <w:r w:rsidR="004E679F">
        <w:rPr>
          <w:rFonts w:ascii="Calibri" w:hAnsi="Calibri" w:cs="Calibri"/>
          <w:color w:val="231F20"/>
          <w:w w:val="110"/>
          <w:sz w:val="24"/>
          <w:szCs w:val="24"/>
        </w:rPr>
        <w:t>for assistance with AT operation</w:t>
      </w:r>
      <w:r w:rsidR="004B10A7">
        <w:rPr>
          <w:rFonts w:ascii="Calibri" w:hAnsi="Calibri" w:cs="Calibri"/>
          <w:color w:val="231F20"/>
          <w:w w:val="110"/>
          <w:sz w:val="24"/>
          <w:szCs w:val="24"/>
        </w:rPr>
        <w:t>?</w:t>
      </w:r>
    </w:p>
    <w:p w14:paraId="5D981F55" w14:textId="63FFA231" w:rsidR="00F978BA" w:rsidRDefault="004B10A7" w:rsidP="00B47A18">
      <w:pPr>
        <w:pStyle w:val="BodyText"/>
        <w:numPr>
          <w:ilvl w:val="0"/>
          <w:numId w:val="13"/>
        </w:numPr>
        <w:spacing w:line="295" w:lineRule="auto"/>
        <w:ind w:right="17"/>
        <w:rPr>
          <w:rFonts w:ascii="Calibri" w:hAnsi="Calibri" w:cs="Calibri"/>
          <w:sz w:val="24"/>
          <w:szCs w:val="24"/>
        </w:rPr>
      </w:pPr>
      <w:r w:rsidRPr="007D6607">
        <w:rPr>
          <w:rFonts w:ascii="Calibri" w:hAnsi="Calibri" w:cs="Calibri"/>
          <w:color w:val="231F20"/>
          <w:w w:val="110"/>
          <w:sz w:val="24"/>
          <w:szCs w:val="24"/>
        </w:rPr>
        <w:t>What will the student need</w:t>
      </w:r>
      <w:r w:rsidRPr="00855F58">
        <w:rPr>
          <w:rFonts w:ascii="Calibri" w:hAnsi="Calibri" w:cs="Calibri"/>
          <w:color w:val="231F20"/>
          <w:w w:val="110"/>
          <w:sz w:val="24"/>
          <w:szCs w:val="24"/>
        </w:rPr>
        <w:t xml:space="preserve"> to learn</w:t>
      </w:r>
      <w:r w:rsidR="00FF667F" w:rsidRPr="007D6607">
        <w:rPr>
          <w:rFonts w:ascii="Calibri" w:hAnsi="Calibri" w:cs="Calibri"/>
          <w:color w:val="231F20"/>
          <w:w w:val="110"/>
          <w:sz w:val="24"/>
          <w:szCs w:val="24"/>
        </w:rPr>
        <w:t xml:space="preserve"> </w:t>
      </w:r>
      <w:r w:rsidR="00AA58EC">
        <w:rPr>
          <w:rFonts w:ascii="Calibri" w:hAnsi="Calibri" w:cs="Calibri"/>
          <w:color w:val="231F20"/>
          <w:w w:val="110"/>
          <w:sz w:val="24"/>
          <w:szCs w:val="24"/>
        </w:rPr>
        <w:t xml:space="preserve">about </w:t>
      </w:r>
      <w:r w:rsidR="00FF667F" w:rsidRPr="007D6607">
        <w:rPr>
          <w:rFonts w:ascii="Calibri" w:hAnsi="Calibri" w:cs="Calibri"/>
          <w:color w:val="231F20"/>
          <w:w w:val="110"/>
          <w:sz w:val="24"/>
          <w:szCs w:val="24"/>
        </w:rPr>
        <w:t>what to do if the AT breaks down?</w:t>
      </w:r>
    </w:p>
    <w:p w14:paraId="13B12202" w14:textId="130C6555" w:rsidR="00FB65B2" w:rsidRPr="00542FD1" w:rsidRDefault="00FB65B2" w:rsidP="00B47A18">
      <w:pPr>
        <w:pStyle w:val="BodyText"/>
        <w:numPr>
          <w:ilvl w:val="0"/>
          <w:numId w:val="13"/>
        </w:numPr>
        <w:spacing w:line="295" w:lineRule="auto"/>
        <w:ind w:right="17"/>
        <w:rPr>
          <w:rFonts w:ascii="Calibri" w:hAnsi="Calibri" w:cs="Calibri"/>
          <w:sz w:val="24"/>
          <w:szCs w:val="24"/>
        </w:rPr>
      </w:pPr>
      <w:r w:rsidRPr="00F978BA">
        <w:rPr>
          <w:rFonts w:ascii="Calibri" w:hAnsi="Calibri" w:cs="Calibri"/>
          <w:color w:val="231F20"/>
          <w:w w:val="110"/>
          <w:sz w:val="24"/>
          <w:szCs w:val="24"/>
        </w:rPr>
        <w:t>Is the student able to describe his or her strengths and weaknesses?</w:t>
      </w:r>
    </w:p>
    <w:p w14:paraId="6C1AB816" w14:textId="77777777" w:rsidR="00542FD1" w:rsidRPr="00F978BA" w:rsidRDefault="00542FD1" w:rsidP="00542FD1">
      <w:pPr>
        <w:pStyle w:val="BodyText"/>
        <w:spacing w:line="295" w:lineRule="auto"/>
        <w:ind w:left="1080" w:right="17"/>
        <w:rPr>
          <w:rFonts w:ascii="Calibri" w:hAnsi="Calibri" w:cs="Calibri"/>
          <w:sz w:val="24"/>
          <w:szCs w:val="24"/>
        </w:rPr>
      </w:pPr>
    </w:p>
    <w:p w14:paraId="0B5B64E4" w14:textId="3B0C8717" w:rsidR="00303390" w:rsidRPr="007D6607" w:rsidRDefault="00303390" w:rsidP="00303390">
      <w:pPr>
        <w:pStyle w:val="BodyText"/>
        <w:spacing w:line="295" w:lineRule="auto"/>
        <w:rPr>
          <w:rFonts w:ascii="Calibri" w:hAnsi="Calibri" w:cs="Calibri"/>
          <w:sz w:val="24"/>
          <w:szCs w:val="24"/>
        </w:rPr>
      </w:pPr>
      <w:r w:rsidRPr="007D6607">
        <w:rPr>
          <w:rFonts w:ascii="Calibri" w:hAnsi="Calibri" w:cs="Calibri"/>
          <w:color w:val="231F20"/>
          <w:w w:val="110"/>
          <w:sz w:val="24"/>
          <w:szCs w:val="24"/>
        </w:rPr>
        <w:t>To</w:t>
      </w:r>
      <w:r w:rsidRPr="007D6607">
        <w:rPr>
          <w:rFonts w:ascii="Calibri" w:hAnsi="Calibri" w:cs="Calibri"/>
          <w:color w:val="231F20"/>
          <w:spacing w:val="40"/>
          <w:w w:val="110"/>
          <w:sz w:val="24"/>
          <w:szCs w:val="24"/>
        </w:rPr>
        <w:t xml:space="preserve"> </w:t>
      </w:r>
      <w:r w:rsidRPr="007D6607">
        <w:rPr>
          <w:rFonts w:ascii="Calibri" w:hAnsi="Calibri" w:cs="Calibri"/>
          <w:color w:val="231F20"/>
          <w:w w:val="110"/>
          <w:sz w:val="24"/>
          <w:szCs w:val="24"/>
        </w:rPr>
        <w:t>be</w:t>
      </w:r>
      <w:r w:rsidRPr="007D6607">
        <w:rPr>
          <w:rFonts w:ascii="Calibri" w:hAnsi="Calibri" w:cs="Calibri"/>
          <w:color w:val="231F20"/>
          <w:spacing w:val="40"/>
          <w:w w:val="110"/>
          <w:sz w:val="24"/>
          <w:szCs w:val="24"/>
        </w:rPr>
        <w:t xml:space="preserve"> </w:t>
      </w:r>
      <w:r w:rsidRPr="007D6607">
        <w:rPr>
          <w:rFonts w:ascii="Calibri" w:hAnsi="Calibri" w:cs="Calibri"/>
          <w:color w:val="231F20"/>
          <w:w w:val="110"/>
          <w:sz w:val="24"/>
          <w:szCs w:val="24"/>
        </w:rPr>
        <w:t>effective</w:t>
      </w:r>
      <w:r w:rsidRPr="007D6607">
        <w:rPr>
          <w:rFonts w:ascii="Calibri" w:hAnsi="Calibri" w:cs="Calibri"/>
          <w:color w:val="231F20"/>
          <w:spacing w:val="40"/>
          <w:w w:val="110"/>
          <w:sz w:val="24"/>
          <w:szCs w:val="24"/>
        </w:rPr>
        <w:t xml:space="preserve"> </w:t>
      </w:r>
      <w:r w:rsidRPr="007D6607">
        <w:rPr>
          <w:rFonts w:ascii="Calibri" w:hAnsi="Calibri" w:cs="Calibri"/>
          <w:color w:val="231F20"/>
          <w:w w:val="110"/>
          <w:sz w:val="24"/>
          <w:szCs w:val="24"/>
        </w:rPr>
        <w:t>users</w:t>
      </w:r>
      <w:r w:rsidR="007F6C30">
        <w:rPr>
          <w:rFonts w:ascii="Calibri" w:hAnsi="Calibri" w:cs="Calibri"/>
          <w:color w:val="231F20"/>
          <w:w w:val="110"/>
          <w:sz w:val="24"/>
          <w:szCs w:val="24"/>
        </w:rPr>
        <w:t xml:space="preserve"> of AT</w:t>
      </w:r>
      <w:r w:rsidRPr="007D6607">
        <w:rPr>
          <w:rFonts w:ascii="Calibri" w:hAnsi="Calibri" w:cs="Calibri"/>
          <w:color w:val="231F20"/>
          <w:w w:val="110"/>
          <w:sz w:val="24"/>
          <w:szCs w:val="24"/>
        </w:rPr>
        <w:t>,</w:t>
      </w:r>
      <w:r w:rsidRPr="007D6607">
        <w:rPr>
          <w:rFonts w:ascii="Calibri" w:hAnsi="Calibri" w:cs="Calibri"/>
          <w:color w:val="231F20"/>
          <w:spacing w:val="40"/>
          <w:w w:val="110"/>
          <w:sz w:val="24"/>
          <w:szCs w:val="24"/>
        </w:rPr>
        <w:t xml:space="preserve"> </w:t>
      </w:r>
      <w:r w:rsidR="00542FD1">
        <w:rPr>
          <w:rFonts w:ascii="Calibri" w:hAnsi="Calibri" w:cs="Calibri"/>
          <w:color w:val="231F20"/>
          <w:w w:val="110"/>
          <w:sz w:val="24"/>
          <w:szCs w:val="24"/>
        </w:rPr>
        <w:t>individuals</w:t>
      </w:r>
      <w:r w:rsidRPr="007D6607">
        <w:rPr>
          <w:rFonts w:ascii="Calibri" w:hAnsi="Calibri" w:cs="Calibri"/>
          <w:color w:val="231F20"/>
          <w:spacing w:val="16"/>
          <w:w w:val="110"/>
          <w:sz w:val="24"/>
          <w:szCs w:val="24"/>
        </w:rPr>
        <w:t xml:space="preserve"> </w:t>
      </w:r>
      <w:r w:rsidRPr="007D6607">
        <w:rPr>
          <w:rFonts w:ascii="Calibri" w:hAnsi="Calibri" w:cs="Calibri"/>
          <w:color w:val="231F20"/>
          <w:w w:val="110"/>
          <w:sz w:val="24"/>
          <w:szCs w:val="24"/>
        </w:rPr>
        <w:t>must</w:t>
      </w:r>
      <w:r w:rsidRPr="007D6607">
        <w:rPr>
          <w:rFonts w:ascii="Calibri" w:hAnsi="Calibri" w:cs="Calibri"/>
          <w:color w:val="231F20"/>
          <w:spacing w:val="17"/>
          <w:w w:val="110"/>
          <w:sz w:val="24"/>
          <w:szCs w:val="24"/>
        </w:rPr>
        <w:t xml:space="preserve"> </w:t>
      </w:r>
      <w:r w:rsidRPr="007D6607">
        <w:rPr>
          <w:rFonts w:ascii="Calibri" w:hAnsi="Calibri" w:cs="Calibri"/>
          <w:color w:val="231F20"/>
          <w:w w:val="110"/>
          <w:sz w:val="24"/>
          <w:szCs w:val="24"/>
        </w:rPr>
        <w:t>develop</w:t>
      </w:r>
      <w:r w:rsidRPr="007D6607">
        <w:rPr>
          <w:rFonts w:ascii="Calibri" w:hAnsi="Calibri" w:cs="Calibri"/>
          <w:color w:val="231F20"/>
          <w:spacing w:val="16"/>
          <w:w w:val="110"/>
          <w:sz w:val="24"/>
          <w:szCs w:val="24"/>
        </w:rPr>
        <w:t xml:space="preserve"> </w:t>
      </w:r>
      <w:r w:rsidRPr="007D6607">
        <w:rPr>
          <w:rFonts w:ascii="Calibri" w:hAnsi="Calibri" w:cs="Calibri"/>
          <w:color w:val="231F20"/>
          <w:w w:val="110"/>
          <w:sz w:val="24"/>
          <w:szCs w:val="24"/>
        </w:rPr>
        <w:t>skills</w:t>
      </w:r>
      <w:r w:rsidRPr="007D6607">
        <w:rPr>
          <w:rFonts w:ascii="Calibri" w:hAnsi="Calibri" w:cs="Calibri"/>
          <w:color w:val="231F20"/>
          <w:spacing w:val="17"/>
          <w:w w:val="110"/>
          <w:sz w:val="24"/>
          <w:szCs w:val="24"/>
        </w:rPr>
        <w:t xml:space="preserve"> </w:t>
      </w:r>
      <w:r w:rsidRPr="007D6607">
        <w:rPr>
          <w:rFonts w:ascii="Calibri" w:hAnsi="Calibri" w:cs="Calibri"/>
          <w:color w:val="231F20"/>
          <w:w w:val="110"/>
          <w:sz w:val="24"/>
          <w:szCs w:val="24"/>
        </w:rPr>
        <w:t>in</w:t>
      </w:r>
      <w:r w:rsidRPr="007D6607">
        <w:rPr>
          <w:rFonts w:ascii="Calibri" w:hAnsi="Calibri" w:cs="Calibri"/>
          <w:color w:val="231F20"/>
          <w:spacing w:val="16"/>
          <w:w w:val="110"/>
          <w:sz w:val="24"/>
          <w:szCs w:val="24"/>
        </w:rPr>
        <w:t xml:space="preserve"> </w:t>
      </w:r>
      <w:r w:rsidRPr="007D6607">
        <w:rPr>
          <w:rFonts w:ascii="Calibri" w:hAnsi="Calibri" w:cs="Calibri"/>
          <w:color w:val="231F20"/>
          <w:w w:val="110"/>
          <w:sz w:val="24"/>
          <w:szCs w:val="24"/>
        </w:rPr>
        <w:t>four</w:t>
      </w:r>
      <w:r w:rsidRPr="007D6607">
        <w:rPr>
          <w:rFonts w:ascii="Calibri" w:hAnsi="Calibri" w:cs="Calibri"/>
          <w:color w:val="231F20"/>
          <w:spacing w:val="17"/>
          <w:w w:val="110"/>
          <w:sz w:val="24"/>
          <w:szCs w:val="24"/>
        </w:rPr>
        <w:t xml:space="preserve"> </w:t>
      </w:r>
      <w:r w:rsidRPr="007D6607">
        <w:rPr>
          <w:rFonts w:ascii="Calibri" w:hAnsi="Calibri" w:cs="Calibri"/>
          <w:color w:val="231F20"/>
          <w:spacing w:val="-4"/>
          <w:w w:val="110"/>
          <w:sz w:val="24"/>
          <w:szCs w:val="24"/>
        </w:rPr>
        <w:t>areas</w:t>
      </w:r>
      <w:r w:rsidR="006C7CAF">
        <w:rPr>
          <w:rFonts w:ascii="Calibri" w:hAnsi="Calibri" w:cs="Calibri"/>
          <w:color w:val="231F20"/>
          <w:spacing w:val="-4"/>
          <w:w w:val="110"/>
          <w:sz w:val="24"/>
          <w:szCs w:val="24"/>
        </w:rPr>
        <w:t xml:space="preserve"> </w:t>
      </w:r>
      <w:r w:rsidRPr="007D6607">
        <w:rPr>
          <w:rFonts w:ascii="Calibri" w:hAnsi="Calibri" w:cs="Calibri"/>
          <w:color w:val="231F20"/>
          <w:w w:val="110"/>
          <w:sz w:val="24"/>
          <w:szCs w:val="24"/>
        </w:rPr>
        <w:t>(</w:t>
      </w:r>
      <w:r w:rsidR="00542FD1">
        <w:rPr>
          <w:rFonts w:ascii="Calibri" w:hAnsi="Calibri" w:cs="Calibri"/>
          <w:color w:val="231F20"/>
          <w:w w:val="110"/>
          <w:sz w:val="24"/>
          <w:szCs w:val="24"/>
        </w:rPr>
        <w:t>adapted from</w:t>
      </w:r>
      <w:r w:rsidR="006C7CAF">
        <w:rPr>
          <w:rFonts w:ascii="Calibri" w:hAnsi="Calibri" w:cs="Calibri"/>
          <w:color w:val="231F20"/>
          <w:w w:val="110"/>
          <w:sz w:val="24"/>
          <w:szCs w:val="24"/>
        </w:rPr>
        <w:t xml:space="preserve"> </w:t>
      </w:r>
      <w:r w:rsidRPr="007D6607">
        <w:rPr>
          <w:rFonts w:ascii="Calibri" w:hAnsi="Calibri" w:cs="Calibri"/>
          <w:color w:val="231F20"/>
          <w:w w:val="110"/>
          <w:sz w:val="24"/>
          <w:szCs w:val="24"/>
        </w:rPr>
        <w:t>Light,</w:t>
      </w:r>
      <w:r w:rsidRPr="007D6607">
        <w:rPr>
          <w:rFonts w:ascii="Calibri" w:hAnsi="Calibri" w:cs="Calibri"/>
          <w:color w:val="231F20"/>
          <w:spacing w:val="-2"/>
          <w:w w:val="110"/>
          <w:sz w:val="24"/>
          <w:szCs w:val="24"/>
        </w:rPr>
        <w:t xml:space="preserve"> </w:t>
      </w:r>
      <w:r w:rsidRPr="007D6607">
        <w:rPr>
          <w:rFonts w:ascii="Calibri" w:hAnsi="Calibri" w:cs="Calibri"/>
          <w:color w:val="231F20"/>
          <w:w w:val="110"/>
          <w:sz w:val="24"/>
          <w:szCs w:val="24"/>
        </w:rPr>
        <w:t>2003).</w:t>
      </w:r>
      <w:r w:rsidRPr="007D6607">
        <w:rPr>
          <w:rFonts w:ascii="Calibri" w:hAnsi="Calibri" w:cs="Calibri"/>
          <w:color w:val="231F20"/>
          <w:spacing w:val="-1"/>
          <w:w w:val="110"/>
          <w:sz w:val="24"/>
          <w:szCs w:val="24"/>
        </w:rPr>
        <w:t xml:space="preserve"> </w:t>
      </w:r>
      <w:r w:rsidRPr="007D6607">
        <w:rPr>
          <w:rFonts w:ascii="Calibri" w:hAnsi="Calibri" w:cs="Calibri"/>
          <w:color w:val="231F20"/>
          <w:w w:val="110"/>
          <w:sz w:val="24"/>
          <w:szCs w:val="24"/>
        </w:rPr>
        <w:t>They</w:t>
      </w:r>
      <w:r w:rsidRPr="007D6607">
        <w:rPr>
          <w:rFonts w:ascii="Calibri" w:hAnsi="Calibri" w:cs="Calibri"/>
          <w:color w:val="231F20"/>
          <w:spacing w:val="-2"/>
          <w:w w:val="110"/>
          <w:sz w:val="24"/>
          <w:szCs w:val="24"/>
        </w:rPr>
        <w:t xml:space="preserve"> </w:t>
      </w:r>
      <w:r w:rsidRPr="007D6607">
        <w:rPr>
          <w:rFonts w:ascii="Calibri" w:hAnsi="Calibri" w:cs="Calibri"/>
          <w:color w:val="231F20"/>
          <w:spacing w:val="-4"/>
          <w:w w:val="110"/>
          <w:sz w:val="24"/>
          <w:szCs w:val="24"/>
        </w:rPr>
        <w:t>are:</w:t>
      </w:r>
    </w:p>
    <w:p w14:paraId="4C3A3A52" w14:textId="0666E35D" w:rsidR="00303390" w:rsidRPr="007D6607" w:rsidRDefault="00303390" w:rsidP="00303390">
      <w:pPr>
        <w:pStyle w:val="BodyText"/>
        <w:numPr>
          <w:ilvl w:val="0"/>
          <w:numId w:val="13"/>
        </w:numPr>
        <w:spacing w:line="285" w:lineRule="auto"/>
        <w:rPr>
          <w:rFonts w:ascii="Calibri" w:hAnsi="Calibri" w:cs="Calibri"/>
          <w:sz w:val="24"/>
          <w:szCs w:val="24"/>
        </w:rPr>
      </w:pPr>
      <w:r w:rsidRPr="007D6607">
        <w:rPr>
          <w:rFonts w:ascii="Calibri" w:hAnsi="Calibri" w:cs="Calibri"/>
          <w:color w:val="231F20"/>
          <w:w w:val="110"/>
          <w:sz w:val="24"/>
          <w:szCs w:val="24"/>
        </w:rPr>
        <w:t xml:space="preserve">Functional skills in the area for which the </w:t>
      </w:r>
      <w:r w:rsidR="00751B5D">
        <w:rPr>
          <w:rFonts w:ascii="Calibri" w:hAnsi="Calibri" w:cs="Calibri"/>
          <w:color w:val="231F20"/>
          <w:w w:val="110"/>
          <w:sz w:val="24"/>
          <w:szCs w:val="24"/>
        </w:rPr>
        <w:t xml:space="preserve">AT </w:t>
      </w:r>
      <w:r w:rsidR="00751B5D" w:rsidRPr="007D6607">
        <w:rPr>
          <w:rFonts w:ascii="Calibri" w:hAnsi="Calibri" w:cs="Calibri"/>
          <w:color w:val="231F20"/>
          <w:w w:val="110"/>
          <w:sz w:val="24"/>
          <w:szCs w:val="24"/>
        </w:rPr>
        <w:t>was</w:t>
      </w:r>
      <w:r w:rsidRPr="007D6607">
        <w:rPr>
          <w:rFonts w:ascii="Calibri" w:hAnsi="Calibri" w:cs="Calibri"/>
          <w:color w:val="231F20"/>
          <w:w w:val="110"/>
          <w:sz w:val="24"/>
          <w:szCs w:val="24"/>
        </w:rPr>
        <w:t xml:space="preserve"> chosen (e.g., reading, </w:t>
      </w:r>
      <w:r w:rsidR="001C5CD5" w:rsidRPr="007D6607">
        <w:rPr>
          <w:rFonts w:ascii="Calibri" w:hAnsi="Calibri" w:cs="Calibri"/>
          <w:color w:val="231F20"/>
          <w:w w:val="110"/>
          <w:sz w:val="24"/>
          <w:szCs w:val="24"/>
        </w:rPr>
        <w:t>writing,</w:t>
      </w:r>
      <w:r w:rsidR="001C5CD5">
        <w:rPr>
          <w:rFonts w:ascii="Calibri" w:hAnsi="Calibri" w:cs="Calibri"/>
          <w:color w:val="231F20"/>
          <w:w w:val="110"/>
          <w:sz w:val="24"/>
          <w:szCs w:val="24"/>
        </w:rPr>
        <w:t xml:space="preserve"> </w:t>
      </w:r>
      <w:r w:rsidRPr="007D6607">
        <w:rPr>
          <w:rFonts w:ascii="Calibri" w:hAnsi="Calibri" w:cs="Calibri"/>
          <w:color w:val="231F20"/>
          <w:w w:val="110"/>
          <w:sz w:val="24"/>
          <w:szCs w:val="24"/>
        </w:rPr>
        <w:t>math</w:t>
      </w:r>
      <w:r w:rsidR="00A93DC1">
        <w:rPr>
          <w:rFonts w:ascii="Calibri" w:hAnsi="Calibri" w:cs="Calibri"/>
          <w:color w:val="231F20"/>
          <w:w w:val="110"/>
          <w:sz w:val="24"/>
          <w:szCs w:val="24"/>
        </w:rPr>
        <w:t>, communication</w:t>
      </w:r>
      <w:r w:rsidRPr="007D6607">
        <w:rPr>
          <w:rFonts w:ascii="Calibri" w:hAnsi="Calibri" w:cs="Calibri"/>
          <w:color w:val="231F20"/>
          <w:w w:val="110"/>
          <w:sz w:val="24"/>
          <w:szCs w:val="24"/>
        </w:rPr>
        <w:t>).</w:t>
      </w:r>
    </w:p>
    <w:p w14:paraId="70DC3E2B" w14:textId="7BA5923D" w:rsidR="00303390" w:rsidRPr="007D6607" w:rsidRDefault="00303390" w:rsidP="00303390">
      <w:pPr>
        <w:pStyle w:val="BodyText"/>
        <w:numPr>
          <w:ilvl w:val="0"/>
          <w:numId w:val="13"/>
        </w:numPr>
        <w:spacing w:before="97" w:line="285" w:lineRule="auto"/>
        <w:rPr>
          <w:rFonts w:ascii="Calibri" w:hAnsi="Calibri" w:cs="Calibri"/>
          <w:sz w:val="24"/>
          <w:szCs w:val="24"/>
        </w:rPr>
      </w:pPr>
      <w:r w:rsidRPr="007D6607">
        <w:rPr>
          <w:rFonts w:ascii="Calibri" w:hAnsi="Calibri" w:cs="Calibri"/>
          <w:color w:val="231F20"/>
          <w:w w:val="110"/>
          <w:sz w:val="24"/>
          <w:szCs w:val="24"/>
        </w:rPr>
        <w:t xml:space="preserve">Operational skills needed to </w:t>
      </w:r>
      <w:r w:rsidR="00FA7441">
        <w:rPr>
          <w:rFonts w:ascii="Calibri" w:hAnsi="Calibri" w:cs="Calibri"/>
          <w:color w:val="231F20"/>
          <w:w w:val="110"/>
          <w:sz w:val="24"/>
          <w:szCs w:val="24"/>
        </w:rPr>
        <w:t>make the AT work</w:t>
      </w:r>
      <w:r w:rsidR="006C7811">
        <w:rPr>
          <w:rFonts w:ascii="Calibri" w:hAnsi="Calibri" w:cs="Calibri"/>
          <w:color w:val="231F20"/>
          <w:w w:val="110"/>
          <w:sz w:val="24"/>
          <w:szCs w:val="24"/>
        </w:rPr>
        <w:t xml:space="preserve"> (e.g.,</w:t>
      </w:r>
      <w:r w:rsidR="005153B2">
        <w:rPr>
          <w:rFonts w:ascii="Calibri" w:hAnsi="Calibri" w:cs="Calibri"/>
          <w:color w:val="231F20"/>
          <w:w w:val="110"/>
          <w:sz w:val="24"/>
          <w:szCs w:val="24"/>
        </w:rPr>
        <w:t xml:space="preserve"> </w:t>
      </w:r>
      <w:r w:rsidR="0024295A">
        <w:rPr>
          <w:rFonts w:ascii="Calibri" w:hAnsi="Calibri" w:cs="Calibri"/>
          <w:color w:val="231F20"/>
          <w:w w:val="110"/>
          <w:sz w:val="24"/>
          <w:szCs w:val="24"/>
        </w:rPr>
        <w:t>t</w:t>
      </w:r>
      <w:r w:rsidR="005153B2">
        <w:rPr>
          <w:rFonts w:ascii="Calibri" w:hAnsi="Calibri" w:cs="Calibri"/>
          <w:color w:val="231F20"/>
          <w:w w:val="110"/>
          <w:sz w:val="24"/>
          <w:szCs w:val="24"/>
        </w:rPr>
        <w:t xml:space="preserve">urn on the </w:t>
      </w:r>
      <w:r w:rsidR="00751B5D">
        <w:rPr>
          <w:rFonts w:ascii="Calibri" w:hAnsi="Calibri" w:cs="Calibri"/>
          <w:color w:val="231F20"/>
          <w:w w:val="110"/>
          <w:sz w:val="24"/>
          <w:szCs w:val="24"/>
        </w:rPr>
        <w:t>AT, load</w:t>
      </w:r>
      <w:r w:rsidR="005153B2">
        <w:rPr>
          <w:rFonts w:ascii="Calibri" w:hAnsi="Calibri" w:cs="Calibri"/>
          <w:color w:val="231F20"/>
          <w:w w:val="110"/>
          <w:sz w:val="24"/>
          <w:szCs w:val="24"/>
        </w:rPr>
        <w:t xml:space="preserve"> textbook files from the server,</w:t>
      </w:r>
      <w:r w:rsidR="00D15076">
        <w:rPr>
          <w:rFonts w:ascii="Calibri" w:hAnsi="Calibri" w:cs="Calibri"/>
          <w:color w:val="231F20"/>
          <w:w w:val="110"/>
          <w:sz w:val="24"/>
          <w:szCs w:val="24"/>
        </w:rPr>
        <w:t xml:space="preserve"> adjust </w:t>
      </w:r>
      <w:r w:rsidR="00A01BCE">
        <w:rPr>
          <w:rFonts w:ascii="Calibri" w:hAnsi="Calibri" w:cs="Calibri"/>
          <w:color w:val="231F20"/>
          <w:w w:val="110"/>
          <w:sz w:val="24"/>
          <w:szCs w:val="24"/>
        </w:rPr>
        <w:t xml:space="preserve">the </w:t>
      </w:r>
      <w:r w:rsidR="00D15076">
        <w:rPr>
          <w:rFonts w:ascii="Calibri" w:hAnsi="Calibri" w:cs="Calibri"/>
          <w:color w:val="231F20"/>
          <w:w w:val="110"/>
          <w:sz w:val="24"/>
          <w:szCs w:val="24"/>
        </w:rPr>
        <w:t>reading rate and highlighting.)</w:t>
      </w:r>
    </w:p>
    <w:p w14:paraId="4C49E46B" w14:textId="5A9FABD4" w:rsidR="00303390" w:rsidRPr="007D6607" w:rsidRDefault="00303390" w:rsidP="00303390">
      <w:pPr>
        <w:pStyle w:val="BodyText"/>
        <w:numPr>
          <w:ilvl w:val="0"/>
          <w:numId w:val="13"/>
        </w:numPr>
        <w:spacing w:before="99" w:line="285" w:lineRule="auto"/>
        <w:rPr>
          <w:rFonts w:ascii="Calibri" w:hAnsi="Calibri" w:cs="Calibri"/>
          <w:sz w:val="24"/>
          <w:szCs w:val="24"/>
        </w:rPr>
      </w:pPr>
      <w:r w:rsidRPr="007D6607">
        <w:rPr>
          <w:rFonts w:ascii="Calibri" w:hAnsi="Calibri" w:cs="Calibri"/>
          <w:color w:val="231F20"/>
          <w:w w:val="110"/>
          <w:sz w:val="24"/>
          <w:szCs w:val="24"/>
        </w:rPr>
        <w:t>Strategic</w:t>
      </w:r>
      <w:r w:rsidRPr="007D6607">
        <w:rPr>
          <w:rFonts w:ascii="Calibri" w:hAnsi="Calibri" w:cs="Calibri"/>
          <w:color w:val="231F20"/>
          <w:spacing w:val="-5"/>
          <w:w w:val="110"/>
          <w:sz w:val="24"/>
          <w:szCs w:val="24"/>
        </w:rPr>
        <w:t xml:space="preserve"> </w:t>
      </w:r>
      <w:r w:rsidRPr="007D6607">
        <w:rPr>
          <w:rFonts w:ascii="Calibri" w:hAnsi="Calibri" w:cs="Calibri"/>
          <w:color w:val="231F20"/>
          <w:w w:val="110"/>
          <w:sz w:val="24"/>
          <w:szCs w:val="24"/>
        </w:rPr>
        <w:t>skills</w:t>
      </w:r>
      <w:r w:rsidRPr="007D6607">
        <w:rPr>
          <w:rFonts w:ascii="Calibri" w:hAnsi="Calibri" w:cs="Calibri"/>
          <w:color w:val="231F20"/>
          <w:spacing w:val="-5"/>
          <w:w w:val="110"/>
          <w:sz w:val="24"/>
          <w:szCs w:val="24"/>
        </w:rPr>
        <w:t xml:space="preserve"> </w:t>
      </w:r>
      <w:r w:rsidRPr="007D6607">
        <w:rPr>
          <w:rFonts w:ascii="Calibri" w:hAnsi="Calibri" w:cs="Calibri"/>
          <w:color w:val="231F20"/>
          <w:w w:val="110"/>
          <w:sz w:val="24"/>
          <w:szCs w:val="24"/>
        </w:rPr>
        <w:t>for</w:t>
      </w:r>
      <w:r w:rsidRPr="007D6607">
        <w:rPr>
          <w:rFonts w:ascii="Calibri" w:hAnsi="Calibri" w:cs="Calibri"/>
          <w:color w:val="231F20"/>
          <w:spacing w:val="-5"/>
          <w:w w:val="110"/>
          <w:sz w:val="24"/>
          <w:szCs w:val="24"/>
        </w:rPr>
        <w:t xml:space="preserve"> </w:t>
      </w:r>
      <w:r w:rsidRPr="007D6607">
        <w:rPr>
          <w:rFonts w:ascii="Calibri" w:hAnsi="Calibri" w:cs="Calibri"/>
          <w:color w:val="231F20"/>
          <w:w w:val="110"/>
          <w:sz w:val="24"/>
          <w:szCs w:val="24"/>
        </w:rPr>
        <w:t xml:space="preserve">considering when to use </w:t>
      </w:r>
      <w:proofErr w:type="gramStart"/>
      <w:r w:rsidRPr="007D6607">
        <w:rPr>
          <w:rFonts w:ascii="Calibri" w:hAnsi="Calibri" w:cs="Calibri"/>
          <w:color w:val="231F20"/>
          <w:w w:val="110"/>
          <w:sz w:val="24"/>
          <w:szCs w:val="24"/>
        </w:rPr>
        <w:t>the technology</w:t>
      </w:r>
      <w:proofErr w:type="gramEnd"/>
      <w:r w:rsidR="00D15076">
        <w:rPr>
          <w:rFonts w:ascii="Calibri" w:hAnsi="Calibri" w:cs="Calibri"/>
          <w:color w:val="231F20"/>
          <w:w w:val="110"/>
          <w:sz w:val="24"/>
          <w:szCs w:val="24"/>
        </w:rPr>
        <w:t xml:space="preserve"> (e.g., </w:t>
      </w:r>
      <w:r w:rsidR="00F5672D">
        <w:rPr>
          <w:rFonts w:ascii="Calibri" w:hAnsi="Calibri" w:cs="Calibri"/>
          <w:color w:val="231F20"/>
          <w:w w:val="110"/>
          <w:sz w:val="24"/>
          <w:szCs w:val="24"/>
        </w:rPr>
        <w:t>using</w:t>
      </w:r>
      <w:r w:rsidR="00D15076">
        <w:rPr>
          <w:rFonts w:ascii="Calibri" w:hAnsi="Calibri" w:cs="Calibri"/>
          <w:color w:val="231F20"/>
          <w:w w:val="110"/>
          <w:sz w:val="24"/>
          <w:szCs w:val="24"/>
        </w:rPr>
        <w:t xml:space="preserve"> the same textbook files on </w:t>
      </w:r>
      <w:r w:rsidR="00B97223">
        <w:rPr>
          <w:rFonts w:ascii="Calibri" w:hAnsi="Calibri" w:cs="Calibri"/>
          <w:color w:val="231F20"/>
          <w:w w:val="110"/>
          <w:sz w:val="24"/>
          <w:szCs w:val="24"/>
        </w:rPr>
        <w:t xml:space="preserve">a </w:t>
      </w:r>
      <w:r w:rsidR="00D15076">
        <w:rPr>
          <w:rFonts w:ascii="Calibri" w:hAnsi="Calibri" w:cs="Calibri"/>
          <w:color w:val="231F20"/>
          <w:w w:val="110"/>
          <w:sz w:val="24"/>
          <w:szCs w:val="24"/>
        </w:rPr>
        <w:t>school computer and on</w:t>
      </w:r>
      <w:r w:rsidR="00B97223">
        <w:rPr>
          <w:rFonts w:ascii="Calibri" w:hAnsi="Calibri" w:cs="Calibri"/>
          <w:color w:val="231F20"/>
          <w:w w:val="110"/>
          <w:sz w:val="24"/>
          <w:szCs w:val="24"/>
        </w:rPr>
        <w:t xml:space="preserve"> a</w:t>
      </w:r>
      <w:r w:rsidR="00D15076">
        <w:rPr>
          <w:rFonts w:ascii="Calibri" w:hAnsi="Calibri" w:cs="Calibri"/>
          <w:color w:val="231F20"/>
          <w:w w:val="110"/>
          <w:sz w:val="24"/>
          <w:szCs w:val="24"/>
        </w:rPr>
        <w:t xml:space="preserve"> home </w:t>
      </w:r>
      <w:r w:rsidR="00633DE0">
        <w:rPr>
          <w:rFonts w:ascii="Calibri" w:hAnsi="Calibri" w:cs="Calibri"/>
          <w:color w:val="231F20"/>
          <w:w w:val="110"/>
          <w:sz w:val="24"/>
          <w:szCs w:val="24"/>
        </w:rPr>
        <w:t>computer, decid</w:t>
      </w:r>
      <w:r w:rsidR="00F5672D">
        <w:rPr>
          <w:rFonts w:ascii="Calibri" w:hAnsi="Calibri" w:cs="Calibri"/>
          <w:color w:val="231F20"/>
          <w:w w:val="110"/>
          <w:sz w:val="24"/>
          <w:szCs w:val="24"/>
        </w:rPr>
        <w:t>ing</w:t>
      </w:r>
      <w:r w:rsidR="00B97223">
        <w:rPr>
          <w:rFonts w:ascii="Calibri" w:hAnsi="Calibri" w:cs="Calibri"/>
          <w:color w:val="231F20"/>
          <w:w w:val="110"/>
          <w:sz w:val="24"/>
          <w:szCs w:val="24"/>
        </w:rPr>
        <w:t xml:space="preserve"> when to use a communication device instead of voice</w:t>
      </w:r>
      <w:r w:rsidR="00D15076">
        <w:rPr>
          <w:rFonts w:ascii="Calibri" w:hAnsi="Calibri" w:cs="Calibri"/>
          <w:color w:val="231F20"/>
          <w:w w:val="110"/>
          <w:sz w:val="24"/>
          <w:szCs w:val="24"/>
        </w:rPr>
        <w:t>),</w:t>
      </w:r>
    </w:p>
    <w:p w14:paraId="5A5BADD9" w14:textId="599D386F" w:rsidR="00DF7F7C" w:rsidRPr="00460DC3" w:rsidRDefault="00303390" w:rsidP="00460DC3">
      <w:pPr>
        <w:pStyle w:val="BodyText"/>
        <w:numPr>
          <w:ilvl w:val="0"/>
          <w:numId w:val="13"/>
        </w:numPr>
        <w:spacing w:before="55" w:line="280" w:lineRule="atLeast"/>
        <w:rPr>
          <w:rFonts w:ascii="Calibri" w:hAnsi="Calibri" w:cs="Calibri"/>
          <w:sz w:val="24"/>
          <w:szCs w:val="24"/>
        </w:rPr>
      </w:pPr>
      <w:r w:rsidRPr="007D6607">
        <w:rPr>
          <w:rFonts w:ascii="Calibri" w:hAnsi="Calibri" w:cs="Calibri"/>
          <w:color w:val="231F20"/>
          <w:w w:val="110"/>
          <w:sz w:val="24"/>
          <w:szCs w:val="24"/>
        </w:rPr>
        <w:t>Social skills for using the technology around other people and to help other people understand the reasons for its use</w:t>
      </w:r>
      <w:r w:rsidR="00DF7F7C">
        <w:rPr>
          <w:rFonts w:ascii="Calibri" w:hAnsi="Calibri" w:cs="Calibri"/>
          <w:color w:val="231F20"/>
          <w:w w:val="110"/>
          <w:sz w:val="24"/>
          <w:szCs w:val="24"/>
        </w:rPr>
        <w:t xml:space="preserve"> (</w:t>
      </w:r>
      <w:r w:rsidR="00C9413D">
        <w:rPr>
          <w:rFonts w:ascii="Calibri" w:hAnsi="Calibri" w:cs="Calibri"/>
          <w:color w:val="231F20"/>
          <w:w w:val="110"/>
          <w:sz w:val="24"/>
          <w:szCs w:val="24"/>
        </w:rPr>
        <w:t xml:space="preserve">e.g., </w:t>
      </w:r>
      <w:r w:rsidR="00DF7F7C">
        <w:rPr>
          <w:rFonts w:ascii="Calibri" w:hAnsi="Calibri" w:cs="Calibri"/>
          <w:color w:val="231F20"/>
          <w:w w:val="110"/>
          <w:sz w:val="24"/>
          <w:szCs w:val="24"/>
        </w:rPr>
        <w:t xml:space="preserve">explain </w:t>
      </w:r>
      <w:r w:rsidR="00EB65A4">
        <w:rPr>
          <w:rFonts w:ascii="Calibri" w:hAnsi="Calibri" w:cs="Calibri"/>
          <w:color w:val="231F20"/>
          <w:w w:val="110"/>
          <w:sz w:val="24"/>
          <w:szCs w:val="24"/>
        </w:rPr>
        <w:t xml:space="preserve">to teachers </w:t>
      </w:r>
      <w:r w:rsidR="00DF7F7C">
        <w:rPr>
          <w:rFonts w:ascii="Calibri" w:hAnsi="Calibri" w:cs="Calibri"/>
          <w:color w:val="231F20"/>
          <w:w w:val="110"/>
          <w:sz w:val="24"/>
          <w:szCs w:val="24"/>
        </w:rPr>
        <w:t xml:space="preserve">why and how AT </w:t>
      </w:r>
      <w:r w:rsidR="00D348F6">
        <w:rPr>
          <w:rFonts w:ascii="Calibri" w:hAnsi="Calibri" w:cs="Calibri"/>
          <w:color w:val="231F20"/>
          <w:w w:val="110"/>
          <w:sz w:val="24"/>
          <w:szCs w:val="24"/>
        </w:rPr>
        <w:t>helps a student</w:t>
      </w:r>
      <w:r w:rsidR="00AC7015">
        <w:rPr>
          <w:rFonts w:ascii="Calibri" w:hAnsi="Calibri" w:cs="Calibri"/>
          <w:color w:val="231F20"/>
          <w:w w:val="110"/>
          <w:sz w:val="24"/>
          <w:szCs w:val="24"/>
        </w:rPr>
        <w:t>;</w:t>
      </w:r>
      <w:r w:rsidR="00DF7F7C">
        <w:rPr>
          <w:rFonts w:ascii="Calibri" w:hAnsi="Calibri" w:cs="Calibri"/>
          <w:color w:val="231F20"/>
          <w:w w:val="110"/>
          <w:sz w:val="24"/>
          <w:szCs w:val="24"/>
        </w:rPr>
        <w:t xml:space="preserve"> </w:t>
      </w:r>
      <w:r w:rsidR="00211D13">
        <w:rPr>
          <w:rFonts w:ascii="Calibri" w:hAnsi="Calibri" w:cs="Calibri"/>
          <w:color w:val="231F20"/>
          <w:w w:val="110"/>
          <w:sz w:val="24"/>
          <w:szCs w:val="24"/>
        </w:rPr>
        <w:t>t</w:t>
      </w:r>
      <w:r w:rsidR="00DF7F7C">
        <w:rPr>
          <w:rFonts w:ascii="Calibri" w:hAnsi="Calibri" w:cs="Calibri"/>
          <w:color w:val="231F20"/>
          <w:w w:val="110"/>
          <w:sz w:val="24"/>
          <w:szCs w:val="24"/>
        </w:rPr>
        <w:t xml:space="preserve">alk </w:t>
      </w:r>
      <w:r w:rsidR="00CC328E">
        <w:rPr>
          <w:rFonts w:ascii="Calibri" w:hAnsi="Calibri" w:cs="Calibri"/>
          <w:color w:val="231F20"/>
          <w:w w:val="110"/>
          <w:sz w:val="24"/>
          <w:szCs w:val="24"/>
        </w:rPr>
        <w:t>with peers</w:t>
      </w:r>
      <w:r w:rsidR="00DF7F7C">
        <w:rPr>
          <w:rFonts w:ascii="Calibri" w:hAnsi="Calibri" w:cs="Calibri"/>
          <w:color w:val="231F20"/>
          <w:w w:val="110"/>
          <w:sz w:val="24"/>
          <w:szCs w:val="24"/>
        </w:rPr>
        <w:t xml:space="preserve"> about AT use</w:t>
      </w:r>
      <w:r w:rsidR="00AC7015">
        <w:rPr>
          <w:rFonts w:ascii="Calibri" w:hAnsi="Calibri" w:cs="Calibri"/>
          <w:color w:val="231F20"/>
          <w:w w:val="110"/>
          <w:sz w:val="24"/>
          <w:szCs w:val="24"/>
        </w:rPr>
        <w:t>;</w:t>
      </w:r>
      <w:r w:rsidR="00D348F6">
        <w:rPr>
          <w:rFonts w:ascii="Calibri" w:hAnsi="Calibri" w:cs="Calibri"/>
          <w:color w:val="231F20"/>
          <w:w w:val="110"/>
          <w:sz w:val="24"/>
          <w:szCs w:val="24"/>
        </w:rPr>
        <w:t xml:space="preserve"> </w:t>
      </w:r>
      <w:r w:rsidR="00DF7F7C">
        <w:rPr>
          <w:rFonts w:ascii="Calibri" w:hAnsi="Calibri" w:cs="Calibri"/>
          <w:color w:val="231F20"/>
          <w:w w:val="110"/>
          <w:sz w:val="24"/>
          <w:szCs w:val="24"/>
        </w:rPr>
        <w:t xml:space="preserve">adjust AT settings </w:t>
      </w:r>
      <w:r w:rsidR="00633DE0">
        <w:rPr>
          <w:rFonts w:ascii="Calibri" w:hAnsi="Calibri" w:cs="Calibri"/>
          <w:color w:val="231F20"/>
          <w:w w:val="110"/>
          <w:sz w:val="24"/>
          <w:szCs w:val="24"/>
        </w:rPr>
        <w:t>so that</w:t>
      </w:r>
      <w:r w:rsidR="00DF7F7C">
        <w:rPr>
          <w:rFonts w:ascii="Calibri" w:hAnsi="Calibri" w:cs="Calibri"/>
          <w:color w:val="231F20"/>
          <w:w w:val="110"/>
          <w:sz w:val="24"/>
          <w:szCs w:val="24"/>
        </w:rPr>
        <w:t xml:space="preserve"> devices do not interfere with classroom learning.</w:t>
      </w:r>
    </w:p>
    <w:p w14:paraId="438EB4E1" w14:textId="77777777" w:rsidR="00AC7015" w:rsidRDefault="00AC7015" w:rsidP="007A408A">
      <w:pPr>
        <w:pStyle w:val="BodyText"/>
        <w:spacing w:line="295" w:lineRule="auto"/>
        <w:ind w:right="17"/>
        <w:jc w:val="both"/>
        <w:rPr>
          <w:rFonts w:ascii="Calibri" w:hAnsi="Calibri" w:cs="Calibri"/>
          <w:color w:val="231F20"/>
          <w:w w:val="110"/>
          <w:sz w:val="24"/>
          <w:szCs w:val="24"/>
        </w:rPr>
      </w:pPr>
    </w:p>
    <w:p w14:paraId="34FBC8D9" w14:textId="759A93D8" w:rsidR="00CC5690" w:rsidRPr="007A408A" w:rsidRDefault="00303390" w:rsidP="007A408A">
      <w:pPr>
        <w:pStyle w:val="BodyText"/>
        <w:spacing w:line="295" w:lineRule="auto"/>
        <w:ind w:right="17"/>
        <w:jc w:val="both"/>
        <w:rPr>
          <w:rFonts w:ascii="Calibri" w:hAnsi="Calibri" w:cs="Calibri"/>
          <w:color w:val="231F20"/>
          <w:spacing w:val="-2"/>
          <w:w w:val="110"/>
          <w:sz w:val="24"/>
          <w:szCs w:val="24"/>
        </w:rPr>
      </w:pPr>
      <w:r w:rsidRPr="007D6607">
        <w:rPr>
          <w:rFonts w:ascii="Calibri" w:hAnsi="Calibri" w:cs="Calibri"/>
          <w:color w:val="231F20"/>
          <w:w w:val="110"/>
          <w:sz w:val="24"/>
          <w:szCs w:val="24"/>
        </w:rPr>
        <w:t xml:space="preserve">By looking closely at </w:t>
      </w:r>
      <w:r w:rsidR="00AC7015">
        <w:rPr>
          <w:rFonts w:ascii="Calibri" w:hAnsi="Calibri" w:cs="Calibri"/>
          <w:color w:val="231F20"/>
          <w:w w:val="110"/>
          <w:sz w:val="24"/>
          <w:szCs w:val="24"/>
        </w:rPr>
        <w:t xml:space="preserve">a student’s </w:t>
      </w:r>
      <w:r w:rsidR="00CC328E">
        <w:rPr>
          <w:rFonts w:ascii="Calibri" w:hAnsi="Calibri" w:cs="Calibri"/>
          <w:color w:val="231F20"/>
          <w:w w:val="110"/>
          <w:sz w:val="24"/>
          <w:szCs w:val="24"/>
        </w:rPr>
        <w:t xml:space="preserve">AT </w:t>
      </w:r>
      <w:r w:rsidR="00AC7015">
        <w:rPr>
          <w:rFonts w:ascii="Calibri" w:hAnsi="Calibri" w:cs="Calibri"/>
          <w:color w:val="231F20"/>
          <w:w w:val="110"/>
          <w:sz w:val="24"/>
          <w:szCs w:val="24"/>
        </w:rPr>
        <w:t xml:space="preserve">skills in </w:t>
      </w:r>
      <w:r w:rsidR="00CC328E">
        <w:rPr>
          <w:rFonts w:ascii="Calibri" w:hAnsi="Calibri" w:cs="Calibri"/>
          <w:color w:val="231F20"/>
          <w:w w:val="110"/>
          <w:sz w:val="24"/>
          <w:szCs w:val="24"/>
        </w:rPr>
        <w:t>function,</w:t>
      </w:r>
      <w:r w:rsidR="00AC7015">
        <w:rPr>
          <w:rFonts w:ascii="Calibri" w:hAnsi="Calibri" w:cs="Calibri"/>
          <w:color w:val="231F20"/>
          <w:w w:val="110"/>
          <w:sz w:val="24"/>
          <w:szCs w:val="24"/>
        </w:rPr>
        <w:t xml:space="preserve"> operational, strategic</w:t>
      </w:r>
      <w:r w:rsidR="00AA6C69">
        <w:rPr>
          <w:rFonts w:ascii="Calibri" w:hAnsi="Calibri" w:cs="Calibri"/>
          <w:color w:val="231F20"/>
          <w:w w:val="110"/>
          <w:sz w:val="24"/>
          <w:szCs w:val="24"/>
        </w:rPr>
        <w:t>,</w:t>
      </w:r>
      <w:r w:rsidR="00AC7015">
        <w:rPr>
          <w:rFonts w:ascii="Calibri" w:hAnsi="Calibri" w:cs="Calibri"/>
          <w:color w:val="231F20"/>
          <w:w w:val="110"/>
          <w:sz w:val="24"/>
          <w:szCs w:val="24"/>
        </w:rPr>
        <w:t xml:space="preserve"> and social use</w:t>
      </w:r>
      <w:r w:rsidRPr="007D6607">
        <w:rPr>
          <w:rFonts w:ascii="Calibri" w:hAnsi="Calibri" w:cs="Calibri"/>
          <w:color w:val="231F20"/>
          <w:w w:val="110"/>
          <w:sz w:val="24"/>
          <w:szCs w:val="24"/>
        </w:rPr>
        <w:t>, the transition team can</w:t>
      </w:r>
      <w:r w:rsidRPr="007D6607">
        <w:rPr>
          <w:rFonts w:ascii="Calibri" w:hAnsi="Calibri" w:cs="Calibri"/>
          <w:color w:val="231F20"/>
          <w:spacing w:val="-15"/>
          <w:w w:val="110"/>
          <w:sz w:val="24"/>
          <w:szCs w:val="24"/>
        </w:rPr>
        <w:t xml:space="preserve"> </w:t>
      </w:r>
      <w:r w:rsidR="00542FD1" w:rsidRPr="007D6607">
        <w:rPr>
          <w:rFonts w:ascii="Calibri" w:hAnsi="Calibri" w:cs="Calibri"/>
          <w:color w:val="231F20"/>
          <w:w w:val="110"/>
          <w:sz w:val="24"/>
          <w:szCs w:val="24"/>
        </w:rPr>
        <w:t>identify</w:t>
      </w:r>
      <w:r w:rsidR="00542FD1" w:rsidRPr="007D6607">
        <w:rPr>
          <w:rFonts w:ascii="Calibri" w:hAnsi="Calibri" w:cs="Calibri"/>
          <w:color w:val="231F20"/>
          <w:spacing w:val="-14"/>
          <w:w w:val="110"/>
          <w:sz w:val="24"/>
          <w:szCs w:val="24"/>
        </w:rPr>
        <w:t xml:space="preserve"> </w:t>
      </w:r>
      <w:r w:rsidR="00542FD1" w:rsidRPr="007D6607">
        <w:rPr>
          <w:rFonts w:ascii="Calibri" w:hAnsi="Calibri" w:cs="Calibri"/>
          <w:color w:val="231F20"/>
          <w:spacing w:val="-15"/>
          <w:w w:val="110"/>
          <w:sz w:val="24"/>
          <w:szCs w:val="24"/>
        </w:rPr>
        <w:t>goals</w:t>
      </w:r>
      <w:r w:rsidRPr="007D6607">
        <w:rPr>
          <w:rFonts w:ascii="Calibri" w:hAnsi="Calibri" w:cs="Calibri"/>
          <w:color w:val="231F20"/>
          <w:spacing w:val="-14"/>
          <w:w w:val="110"/>
          <w:sz w:val="24"/>
          <w:szCs w:val="24"/>
        </w:rPr>
        <w:t xml:space="preserve"> </w:t>
      </w:r>
      <w:r w:rsidRPr="007D6607">
        <w:rPr>
          <w:rFonts w:ascii="Calibri" w:hAnsi="Calibri" w:cs="Calibri"/>
          <w:color w:val="231F20"/>
          <w:w w:val="110"/>
          <w:sz w:val="24"/>
          <w:szCs w:val="24"/>
        </w:rPr>
        <w:t>and</w:t>
      </w:r>
      <w:r w:rsidRPr="007D6607">
        <w:rPr>
          <w:rFonts w:ascii="Calibri" w:hAnsi="Calibri" w:cs="Calibri"/>
          <w:color w:val="231F20"/>
          <w:spacing w:val="-15"/>
          <w:w w:val="110"/>
          <w:sz w:val="24"/>
          <w:szCs w:val="24"/>
        </w:rPr>
        <w:t xml:space="preserve"> </w:t>
      </w:r>
      <w:r w:rsidRPr="007D6607">
        <w:rPr>
          <w:rFonts w:ascii="Calibri" w:hAnsi="Calibri" w:cs="Calibri"/>
          <w:color w:val="231F20"/>
          <w:w w:val="110"/>
          <w:sz w:val="24"/>
          <w:szCs w:val="24"/>
        </w:rPr>
        <w:t xml:space="preserve">benchmarks </w:t>
      </w:r>
      <w:r w:rsidRPr="007D6607">
        <w:rPr>
          <w:rFonts w:ascii="Calibri" w:hAnsi="Calibri" w:cs="Calibri"/>
          <w:color w:val="231F20"/>
          <w:spacing w:val="-4"/>
          <w:w w:val="110"/>
          <w:sz w:val="24"/>
          <w:szCs w:val="24"/>
        </w:rPr>
        <w:t>that</w:t>
      </w:r>
      <w:r w:rsidRPr="007D6607">
        <w:rPr>
          <w:rFonts w:ascii="Calibri" w:hAnsi="Calibri" w:cs="Calibri"/>
          <w:color w:val="231F20"/>
          <w:spacing w:val="-10"/>
          <w:w w:val="110"/>
          <w:sz w:val="24"/>
          <w:szCs w:val="24"/>
        </w:rPr>
        <w:t xml:space="preserve"> </w:t>
      </w:r>
      <w:r w:rsidRPr="007D6607">
        <w:rPr>
          <w:rFonts w:ascii="Calibri" w:hAnsi="Calibri" w:cs="Calibri"/>
          <w:color w:val="231F20"/>
          <w:spacing w:val="-4"/>
          <w:w w:val="110"/>
          <w:sz w:val="24"/>
          <w:szCs w:val="24"/>
        </w:rPr>
        <w:t>will</w:t>
      </w:r>
      <w:r w:rsidRPr="007D6607">
        <w:rPr>
          <w:rFonts w:ascii="Calibri" w:hAnsi="Calibri" w:cs="Calibri"/>
          <w:color w:val="231F20"/>
          <w:spacing w:val="-9"/>
          <w:w w:val="110"/>
          <w:sz w:val="24"/>
          <w:szCs w:val="24"/>
        </w:rPr>
        <w:t xml:space="preserve"> </w:t>
      </w:r>
      <w:r w:rsidRPr="007D6607">
        <w:rPr>
          <w:rFonts w:ascii="Calibri" w:hAnsi="Calibri" w:cs="Calibri"/>
          <w:color w:val="231F20"/>
          <w:spacing w:val="-4"/>
          <w:w w:val="110"/>
          <w:sz w:val="24"/>
          <w:szCs w:val="24"/>
        </w:rPr>
        <w:t>help</w:t>
      </w:r>
      <w:r w:rsidRPr="007D6607">
        <w:rPr>
          <w:rFonts w:ascii="Calibri" w:hAnsi="Calibri" w:cs="Calibri"/>
          <w:color w:val="231F20"/>
          <w:spacing w:val="-9"/>
          <w:w w:val="110"/>
          <w:sz w:val="24"/>
          <w:szCs w:val="24"/>
        </w:rPr>
        <w:t xml:space="preserve"> </w:t>
      </w:r>
      <w:r w:rsidRPr="007D6607">
        <w:rPr>
          <w:rFonts w:ascii="Calibri" w:hAnsi="Calibri" w:cs="Calibri"/>
          <w:color w:val="231F20"/>
          <w:spacing w:val="-4"/>
          <w:w w:val="110"/>
          <w:sz w:val="24"/>
          <w:szCs w:val="24"/>
        </w:rPr>
        <w:t>to</w:t>
      </w:r>
      <w:r w:rsidRPr="007D6607">
        <w:rPr>
          <w:rFonts w:ascii="Calibri" w:hAnsi="Calibri" w:cs="Calibri"/>
          <w:color w:val="231F20"/>
          <w:spacing w:val="-10"/>
          <w:w w:val="110"/>
          <w:sz w:val="24"/>
          <w:szCs w:val="24"/>
        </w:rPr>
        <w:t xml:space="preserve"> </w:t>
      </w:r>
      <w:r w:rsidRPr="007D6607">
        <w:rPr>
          <w:rFonts w:ascii="Calibri" w:hAnsi="Calibri" w:cs="Calibri"/>
          <w:color w:val="231F20"/>
          <w:spacing w:val="-4"/>
          <w:w w:val="110"/>
          <w:sz w:val="24"/>
          <w:szCs w:val="24"/>
        </w:rPr>
        <w:t>ensure</w:t>
      </w:r>
      <w:r w:rsidRPr="007D6607">
        <w:rPr>
          <w:rFonts w:ascii="Calibri" w:hAnsi="Calibri" w:cs="Calibri"/>
          <w:color w:val="231F20"/>
          <w:spacing w:val="-9"/>
          <w:w w:val="110"/>
          <w:sz w:val="24"/>
          <w:szCs w:val="24"/>
        </w:rPr>
        <w:t xml:space="preserve"> </w:t>
      </w:r>
      <w:r w:rsidRPr="007D6607">
        <w:rPr>
          <w:rFonts w:ascii="Calibri" w:hAnsi="Calibri" w:cs="Calibri"/>
          <w:color w:val="231F20"/>
          <w:spacing w:val="-4"/>
          <w:w w:val="110"/>
          <w:sz w:val="24"/>
          <w:szCs w:val="24"/>
        </w:rPr>
        <w:t>the</w:t>
      </w:r>
      <w:r w:rsidRPr="007D6607">
        <w:rPr>
          <w:rFonts w:ascii="Calibri" w:hAnsi="Calibri" w:cs="Calibri"/>
          <w:color w:val="231F20"/>
          <w:spacing w:val="-9"/>
          <w:w w:val="110"/>
          <w:sz w:val="24"/>
          <w:szCs w:val="24"/>
        </w:rPr>
        <w:t xml:space="preserve"> </w:t>
      </w:r>
      <w:r w:rsidRPr="007D6607">
        <w:rPr>
          <w:rFonts w:ascii="Calibri" w:hAnsi="Calibri" w:cs="Calibri"/>
          <w:color w:val="231F20"/>
          <w:spacing w:val="-4"/>
          <w:w w:val="110"/>
          <w:sz w:val="24"/>
          <w:szCs w:val="24"/>
        </w:rPr>
        <w:t>student</w:t>
      </w:r>
      <w:r w:rsidRPr="007D6607">
        <w:rPr>
          <w:rFonts w:ascii="Calibri" w:hAnsi="Calibri" w:cs="Calibri"/>
          <w:color w:val="231F20"/>
          <w:spacing w:val="-10"/>
          <w:w w:val="110"/>
          <w:sz w:val="24"/>
          <w:szCs w:val="24"/>
        </w:rPr>
        <w:t xml:space="preserve"> </w:t>
      </w:r>
      <w:r w:rsidRPr="007D6607">
        <w:rPr>
          <w:rFonts w:ascii="Calibri" w:hAnsi="Calibri" w:cs="Calibri"/>
          <w:color w:val="231F20"/>
          <w:spacing w:val="-4"/>
          <w:w w:val="110"/>
          <w:sz w:val="24"/>
          <w:szCs w:val="24"/>
        </w:rPr>
        <w:t>is</w:t>
      </w:r>
      <w:r w:rsidRPr="007D6607">
        <w:rPr>
          <w:rFonts w:ascii="Calibri" w:hAnsi="Calibri" w:cs="Calibri"/>
          <w:color w:val="231F20"/>
          <w:spacing w:val="-9"/>
          <w:w w:val="110"/>
          <w:sz w:val="24"/>
          <w:szCs w:val="24"/>
        </w:rPr>
        <w:t xml:space="preserve"> </w:t>
      </w:r>
      <w:r w:rsidRPr="007D6607">
        <w:rPr>
          <w:rFonts w:ascii="Calibri" w:hAnsi="Calibri" w:cs="Calibri"/>
          <w:color w:val="231F20"/>
          <w:spacing w:val="-5"/>
          <w:w w:val="110"/>
          <w:sz w:val="24"/>
          <w:szCs w:val="24"/>
        </w:rPr>
        <w:t>as</w:t>
      </w:r>
      <w:r w:rsidR="00220BD0">
        <w:rPr>
          <w:rFonts w:ascii="Calibri" w:hAnsi="Calibri" w:cs="Calibri"/>
          <w:sz w:val="24"/>
          <w:szCs w:val="24"/>
        </w:rPr>
        <w:t xml:space="preserve"> </w:t>
      </w:r>
      <w:r w:rsidRPr="007D6607">
        <w:rPr>
          <w:rFonts w:ascii="Calibri" w:hAnsi="Calibri" w:cs="Calibri"/>
          <w:color w:val="231F20"/>
          <w:w w:val="110"/>
          <w:sz w:val="24"/>
          <w:szCs w:val="24"/>
        </w:rPr>
        <w:t>independent</w:t>
      </w:r>
      <w:r w:rsidR="007A408A">
        <w:rPr>
          <w:rFonts w:ascii="Calibri" w:hAnsi="Calibri" w:cs="Calibri"/>
          <w:color w:val="231F20"/>
          <w:w w:val="110"/>
          <w:sz w:val="24"/>
          <w:szCs w:val="24"/>
        </w:rPr>
        <w:t xml:space="preserve"> </w:t>
      </w:r>
      <w:r w:rsidR="007A408A" w:rsidRPr="007D6607">
        <w:rPr>
          <w:rFonts w:ascii="Calibri" w:hAnsi="Calibri" w:cs="Calibri"/>
          <w:color w:val="231F20"/>
          <w:w w:val="110"/>
          <w:sz w:val="24"/>
          <w:szCs w:val="24"/>
        </w:rPr>
        <w:t>as</w:t>
      </w:r>
      <w:r w:rsidR="007A408A" w:rsidRPr="007D6607">
        <w:rPr>
          <w:rFonts w:ascii="Calibri" w:hAnsi="Calibri" w:cs="Calibri"/>
          <w:color w:val="231F20"/>
          <w:spacing w:val="-8"/>
          <w:w w:val="110"/>
          <w:sz w:val="24"/>
          <w:szCs w:val="24"/>
        </w:rPr>
        <w:t xml:space="preserve"> </w:t>
      </w:r>
      <w:r w:rsidR="007A408A" w:rsidRPr="007D6607">
        <w:rPr>
          <w:rFonts w:ascii="Calibri" w:hAnsi="Calibri" w:cs="Calibri"/>
          <w:color w:val="231F20"/>
          <w:spacing w:val="-2"/>
          <w:w w:val="110"/>
          <w:sz w:val="24"/>
          <w:szCs w:val="24"/>
        </w:rPr>
        <w:t>possible</w:t>
      </w:r>
      <w:r w:rsidR="00220BD0">
        <w:rPr>
          <w:rFonts w:ascii="Calibri" w:hAnsi="Calibri" w:cs="Calibri"/>
          <w:color w:val="231F20"/>
          <w:spacing w:val="-8"/>
          <w:w w:val="110"/>
          <w:sz w:val="24"/>
          <w:szCs w:val="24"/>
        </w:rPr>
        <w:t xml:space="preserve"> with their </w:t>
      </w:r>
      <w:r w:rsidRPr="007D6607">
        <w:rPr>
          <w:rFonts w:ascii="Calibri" w:hAnsi="Calibri" w:cs="Calibri"/>
          <w:color w:val="231F20"/>
          <w:w w:val="110"/>
          <w:sz w:val="24"/>
          <w:szCs w:val="24"/>
        </w:rPr>
        <w:t>AT</w:t>
      </w:r>
      <w:r w:rsidRPr="007D6607">
        <w:rPr>
          <w:rFonts w:ascii="Calibri" w:hAnsi="Calibri" w:cs="Calibri"/>
          <w:color w:val="231F20"/>
          <w:spacing w:val="-2"/>
          <w:w w:val="110"/>
          <w:sz w:val="24"/>
          <w:szCs w:val="24"/>
        </w:rPr>
        <w:t>.</w:t>
      </w:r>
    </w:p>
    <w:p w14:paraId="0DECB370" w14:textId="77777777" w:rsidR="00A53D54" w:rsidRDefault="00A53D54" w:rsidP="008B573C">
      <w:pPr>
        <w:jc w:val="center"/>
        <w:rPr>
          <w:rFonts w:ascii="Calibri" w:hAnsi="Calibri" w:cs="Calibri"/>
          <w:b/>
          <w:bCs/>
        </w:rPr>
      </w:pPr>
    </w:p>
    <w:p w14:paraId="247A85D0" w14:textId="530BFCC3" w:rsidR="007D3769" w:rsidRPr="00701A92" w:rsidRDefault="007D3769" w:rsidP="0096556F">
      <w:pPr>
        <w:pStyle w:val="Heading4"/>
        <w:rPr>
          <w:color w:val="auto"/>
        </w:rPr>
      </w:pPr>
      <w:r w:rsidRPr="00701A92">
        <w:rPr>
          <w:color w:val="auto"/>
        </w:rPr>
        <w:t>Diane’s Independence</w:t>
      </w:r>
    </w:p>
    <w:p w14:paraId="2CCD5CE1" w14:textId="30604F7E" w:rsidR="00FE75F9" w:rsidRPr="008B15A4" w:rsidRDefault="00E10E68" w:rsidP="00196C31">
      <w:pPr>
        <w:rPr>
          <w:rFonts w:ascii="Calibri" w:hAnsi="Calibri" w:cs="Calibri"/>
        </w:rPr>
      </w:pPr>
      <w:r w:rsidRPr="00196C31">
        <w:rPr>
          <w:rFonts w:ascii="Calibri" w:hAnsi="Calibri" w:cs="Calibri"/>
        </w:rPr>
        <w:t>Diane</w:t>
      </w:r>
      <w:r w:rsidRPr="007D6607">
        <w:rPr>
          <w:rFonts w:ascii="Calibri" w:hAnsi="Calibri" w:cs="Calibri"/>
        </w:rPr>
        <w:t>, 1</w:t>
      </w:r>
      <w:r w:rsidR="00807DF6">
        <w:rPr>
          <w:rFonts w:ascii="Calibri" w:hAnsi="Calibri" w:cs="Calibri"/>
        </w:rPr>
        <w:t>6</w:t>
      </w:r>
      <w:r w:rsidRPr="007D6607">
        <w:rPr>
          <w:rFonts w:ascii="Calibri" w:hAnsi="Calibri" w:cs="Calibri"/>
        </w:rPr>
        <w:t xml:space="preserve">, </w:t>
      </w:r>
      <w:r w:rsidR="009047D5" w:rsidRPr="007D6607">
        <w:rPr>
          <w:rFonts w:ascii="Calibri" w:hAnsi="Calibri" w:cs="Calibri"/>
        </w:rPr>
        <w:t>had</w:t>
      </w:r>
      <w:r w:rsidRPr="007D6607">
        <w:rPr>
          <w:rFonts w:ascii="Calibri" w:hAnsi="Calibri" w:cs="Calibri"/>
        </w:rPr>
        <w:t xml:space="preserve"> always known that she wanted to be a scientist. She avidly watches scientific </w:t>
      </w:r>
      <w:r w:rsidRPr="000E61BD">
        <w:rPr>
          <w:rFonts w:ascii="Calibri" w:hAnsi="Calibri" w:cs="Calibri"/>
        </w:rPr>
        <w:t>television documentaries and</w:t>
      </w:r>
      <w:r w:rsidRPr="007D6607">
        <w:rPr>
          <w:rFonts w:ascii="Calibri" w:hAnsi="Calibri" w:cs="Calibri"/>
        </w:rPr>
        <w:t xml:space="preserve"> participates eagerly in science lab activities</w:t>
      </w:r>
      <w:r w:rsidR="0088027A">
        <w:rPr>
          <w:rFonts w:ascii="Calibri" w:hAnsi="Calibri" w:cs="Calibri"/>
        </w:rPr>
        <w:t xml:space="preserve"> in one of her general education classrooms</w:t>
      </w:r>
      <w:r w:rsidRPr="007D6607">
        <w:rPr>
          <w:rFonts w:ascii="Calibri" w:hAnsi="Calibri" w:cs="Calibri"/>
        </w:rPr>
        <w:t xml:space="preserve">. Because of </w:t>
      </w:r>
      <w:r w:rsidR="00D34245">
        <w:rPr>
          <w:rFonts w:ascii="Calibri" w:hAnsi="Calibri" w:cs="Calibri"/>
        </w:rPr>
        <w:t>a</w:t>
      </w:r>
      <w:r w:rsidRPr="007D6607">
        <w:rPr>
          <w:rFonts w:ascii="Calibri" w:hAnsi="Calibri" w:cs="Calibri"/>
        </w:rPr>
        <w:t xml:space="preserve"> learning disability, her reading skills are below average, </w:t>
      </w:r>
      <w:r w:rsidR="00A23B4D">
        <w:rPr>
          <w:rFonts w:ascii="Calibri" w:hAnsi="Calibri" w:cs="Calibri"/>
        </w:rPr>
        <w:t xml:space="preserve">and </w:t>
      </w:r>
      <w:r w:rsidRPr="007D6607">
        <w:rPr>
          <w:rFonts w:ascii="Calibri" w:hAnsi="Calibri" w:cs="Calibri"/>
        </w:rPr>
        <w:t xml:space="preserve">she has used </w:t>
      </w:r>
      <w:r w:rsidR="00D34245">
        <w:rPr>
          <w:rFonts w:ascii="Calibri" w:hAnsi="Calibri" w:cs="Calibri"/>
        </w:rPr>
        <w:t xml:space="preserve">AT </w:t>
      </w:r>
      <w:r w:rsidRPr="007D6607">
        <w:rPr>
          <w:rFonts w:ascii="Calibri" w:hAnsi="Calibri" w:cs="Calibri"/>
        </w:rPr>
        <w:t xml:space="preserve">accommodations such as </w:t>
      </w:r>
      <w:r w:rsidR="00B14504" w:rsidRPr="007D6607">
        <w:rPr>
          <w:rFonts w:ascii="Calibri" w:hAnsi="Calibri" w:cs="Calibri"/>
        </w:rPr>
        <w:t>audio books, text</w:t>
      </w:r>
      <w:r w:rsidR="009047D5">
        <w:rPr>
          <w:rFonts w:ascii="Calibri" w:hAnsi="Calibri" w:cs="Calibri"/>
        </w:rPr>
        <w:t>-</w:t>
      </w:r>
      <w:r w:rsidR="00B14504" w:rsidRPr="007D6607">
        <w:rPr>
          <w:rFonts w:ascii="Calibri" w:hAnsi="Calibri" w:cs="Calibri"/>
        </w:rPr>
        <w:t>to</w:t>
      </w:r>
      <w:r w:rsidR="009047D5">
        <w:rPr>
          <w:rFonts w:ascii="Calibri" w:hAnsi="Calibri" w:cs="Calibri"/>
        </w:rPr>
        <w:t>-</w:t>
      </w:r>
      <w:r w:rsidR="00B14504" w:rsidRPr="007D6607">
        <w:rPr>
          <w:rFonts w:ascii="Calibri" w:hAnsi="Calibri" w:cs="Calibri"/>
        </w:rPr>
        <w:t>speech</w:t>
      </w:r>
      <w:r w:rsidRPr="007D6607">
        <w:rPr>
          <w:rFonts w:ascii="Calibri" w:hAnsi="Calibri" w:cs="Calibri"/>
        </w:rPr>
        <w:t>, and extended time on tests</w:t>
      </w:r>
      <w:r w:rsidR="00D34245">
        <w:rPr>
          <w:rFonts w:ascii="Calibri" w:hAnsi="Calibri" w:cs="Calibri"/>
        </w:rPr>
        <w:t xml:space="preserve"> since she was in elementary school</w:t>
      </w:r>
      <w:r w:rsidRPr="007D6607">
        <w:rPr>
          <w:rFonts w:ascii="Calibri" w:hAnsi="Calibri" w:cs="Calibri"/>
        </w:rPr>
        <w:t xml:space="preserve">. </w:t>
      </w:r>
      <w:r w:rsidR="001E6A89">
        <w:rPr>
          <w:rFonts w:ascii="Calibri" w:hAnsi="Calibri" w:cs="Calibri"/>
        </w:rPr>
        <w:t>S</w:t>
      </w:r>
      <w:r w:rsidRPr="007D6607">
        <w:rPr>
          <w:rFonts w:ascii="Calibri" w:hAnsi="Calibri" w:cs="Calibri"/>
        </w:rPr>
        <w:t xml:space="preserve">he </w:t>
      </w:r>
      <w:r w:rsidR="00DD2C57">
        <w:rPr>
          <w:rFonts w:ascii="Calibri" w:hAnsi="Calibri" w:cs="Calibri"/>
        </w:rPr>
        <w:t xml:space="preserve">is </w:t>
      </w:r>
      <w:r w:rsidRPr="007D6607">
        <w:rPr>
          <w:rFonts w:ascii="Calibri" w:hAnsi="Calibri" w:cs="Calibri"/>
        </w:rPr>
        <w:t xml:space="preserve">continuing to strengthen her </w:t>
      </w:r>
      <w:r w:rsidR="00610C80">
        <w:rPr>
          <w:rFonts w:ascii="Calibri" w:hAnsi="Calibri" w:cs="Calibri"/>
        </w:rPr>
        <w:t>reading</w:t>
      </w:r>
      <w:r w:rsidRPr="007D6607">
        <w:rPr>
          <w:rFonts w:ascii="Calibri" w:hAnsi="Calibri" w:cs="Calibri"/>
        </w:rPr>
        <w:t xml:space="preserve"> </w:t>
      </w:r>
      <w:r w:rsidR="002B5F73" w:rsidRPr="007D6607">
        <w:rPr>
          <w:rFonts w:ascii="Calibri" w:hAnsi="Calibri" w:cs="Calibri"/>
        </w:rPr>
        <w:t>skills</w:t>
      </w:r>
      <w:r w:rsidR="002B5F73">
        <w:rPr>
          <w:rFonts w:ascii="Calibri" w:hAnsi="Calibri" w:cs="Calibri"/>
        </w:rPr>
        <w:t xml:space="preserve"> but</w:t>
      </w:r>
      <w:r w:rsidR="00DD2C57">
        <w:rPr>
          <w:rFonts w:ascii="Calibri" w:hAnsi="Calibri" w:cs="Calibri"/>
        </w:rPr>
        <w:t xml:space="preserve"> will probably need AT Accommodation</w:t>
      </w:r>
      <w:r w:rsidR="0044463B">
        <w:rPr>
          <w:rFonts w:ascii="Calibri" w:hAnsi="Calibri" w:cs="Calibri"/>
        </w:rPr>
        <w:t xml:space="preserve"> when she </w:t>
      </w:r>
      <w:r w:rsidRPr="007D6607">
        <w:rPr>
          <w:rFonts w:ascii="Calibri" w:hAnsi="Calibri" w:cs="Calibri"/>
        </w:rPr>
        <w:t>pursue</w:t>
      </w:r>
      <w:r w:rsidR="0044463B">
        <w:rPr>
          <w:rFonts w:ascii="Calibri" w:hAnsi="Calibri" w:cs="Calibri"/>
        </w:rPr>
        <w:t>s</w:t>
      </w:r>
      <w:r w:rsidRPr="007D6607">
        <w:rPr>
          <w:rFonts w:ascii="Calibri" w:hAnsi="Calibri" w:cs="Calibri"/>
        </w:rPr>
        <w:t xml:space="preserve"> her dream of college. </w:t>
      </w:r>
    </w:p>
    <w:p w14:paraId="0ECF0BE6" w14:textId="7F1A6C53" w:rsidR="00C219B8" w:rsidRPr="00AC6F63" w:rsidRDefault="00E10E68" w:rsidP="00256B9F">
      <w:pPr>
        <w:rPr>
          <w:rFonts w:ascii="Calibri" w:hAnsi="Calibri" w:cs="Calibri"/>
        </w:rPr>
      </w:pPr>
      <w:r w:rsidRPr="007D6607">
        <w:rPr>
          <w:rFonts w:ascii="Calibri" w:hAnsi="Calibri" w:cs="Calibri"/>
        </w:rPr>
        <w:t>Diane’s IEP team include</w:t>
      </w:r>
      <w:r w:rsidR="00F978BA">
        <w:rPr>
          <w:rFonts w:ascii="Calibri" w:hAnsi="Calibri" w:cs="Calibri"/>
        </w:rPr>
        <w:t>d</w:t>
      </w:r>
      <w:r w:rsidR="002D714E">
        <w:rPr>
          <w:rFonts w:ascii="Calibri" w:hAnsi="Calibri" w:cs="Calibri"/>
        </w:rPr>
        <w:t xml:space="preserve"> </w:t>
      </w:r>
      <w:r w:rsidR="001266DB" w:rsidRPr="007D6607">
        <w:rPr>
          <w:rFonts w:ascii="Calibri" w:hAnsi="Calibri" w:cs="Calibri"/>
        </w:rPr>
        <w:t>independence</w:t>
      </w:r>
      <w:r w:rsidR="002B5F73">
        <w:rPr>
          <w:rFonts w:ascii="Calibri" w:hAnsi="Calibri" w:cs="Calibri"/>
        </w:rPr>
        <w:t>,</w:t>
      </w:r>
      <w:r w:rsidR="001266DB" w:rsidRPr="007D6607">
        <w:rPr>
          <w:rFonts w:ascii="Calibri" w:hAnsi="Calibri" w:cs="Calibri"/>
        </w:rPr>
        <w:t xml:space="preserve"> her</w:t>
      </w:r>
      <w:r w:rsidRPr="007D6607">
        <w:rPr>
          <w:rFonts w:ascii="Calibri" w:hAnsi="Calibri" w:cs="Calibri"/>
        </w:rPr>
        <w:t xml:space="preserve"> coordinated set of activities</w:t>
      </w:r>
      <w:r w:rsidR="00F978BA">
        <w:rPr>
          <w:rFonts w:ascii="Calibri" w:hAnsi="Calibri" w:cs="Calibri"/>
        </w:rPr>
        <w:t>.</w:t>
      </w:r>
      <w:r w:rsidRPr="007D6607">
        <w:rPr>
          <w:rFonts w:ascii="Calibri" w:hAnsi="Calibri" w:cs="Calibri"/>
        </w:rPr>
        <w:t xml:space="preserve"> </w:t>
      </w:r>
      <w:r w:rsidR="00FE75F9" w:rsidRPr="007D6607">
        <w:rPr>
          <w:rFonts w:ascii="Calibri" w:hAnsi="Calibri" w:cs="Calibri"/>
        </w:rPr>
        <w:t>They focused on decreasing the amount of support she needs to set up her technology, helping her learn to find and manage book files</w:t>
      </w:r>
      <w:r w:rsidR="002D714E">
        <w:rPr>
          <w:rFonts w:ascii="Calibri" w:hAnsi="Calibri" w:cs="Calibri"/>
        </w:rPr>
        <w:t xml:space="preserve"> on her </w:t>
      </w:r>
      <w:r w:rsidR="00542FD1">
        <w:rPr>
          <w:rFonts w:ascii="Calibri" w:hAnsi="Calibri" w:cs="Calibri"/>
        </w:rPr>
        <w:t>own</w:t>
      </w:r>
      <w:r w:rsidR="007336CD">
        <w:rPr>
          <w:rFonts w:ascii="Calibri" w:hAnsi="Calibri" w:cs="Calibri"/>
        </w:rPr>
        <w:t>,</w:t>
      </w:r>
      <w:r w:rsidR="00542FD1">
        <w:rPr>
          <w:rFonts w:ascii="Calibri" w:hAnsi="Calibri" w:cs="Calibri"/>
        </w:rPr>
        <w:t xml:space="preserve"> </w:t>
      </w:r>
      <w:r w:rsidR="00542FD1" w:rsidRPr="007D6607">
        <w:rPr>
          <w:rFonts w:ascii="Calibri" w:hAnsi="Calibri" w:cs="Calibri"/>
        </w:rPr>
        <w:t>and</w:t>
      </w:r>
      <w:r w:rsidR="00FE75F9" w:rsidRPr="007D6607">
        <w:rPr>
          <w:rFonts w:ascii="Calibri" w:hAnsi="Calibri" w:cs="Calibri"/>
        </w:rPr>
        <w:t xml:space="preserve"> load</w:t>
      </w:r>
      <w:r w:rsidR="002D714E">
        <w:rPr>
          <w:rFonts w:ascii="Calibri" w:hAnsi="Calibri" w:cs="Calibri"/>
        </w:rPr>
        <w:t>ing</w:t>
      </w:r>
      <w:r w:rsidR="00FE75F9" w:rsidRPr="007D6607">
        <w:rPr>
          <w:rFonts w:ascii="Calibri" w:hAnsi="Calibri" w:cs="Calibri"/>
        </w:rPr>
        <w:t xml:space="preserve"> audiobook files into her phone and computer. </w:t>
      </w:r>
    </w:p>
    <w:p w14:paraId="523DB2C9" w14:textId="279ABC65" w:rsidR="008B54C0" w:rsidRPr="00701A92" w:rsidRDefault="00256B9F" w:rsidP="00782D10">
      <w:pPr>
        <w:pStyle w:val="Heading3"/>
        <w:rPr>
          <w:color w:val="auto"/>
        </w:rPr>
      </w:pPr>
      <w:r w:rsidRPr="00701A92">
        <w:rPr>
          <w:color w:val="auto"/>
        </w:rPr>
        <w:lastRenderedPageBreak/>
        <w:t>Self Determination</w:t>
      </w:r>
    </w:p>
    <w:p w14:paraId="467D1C34" w14:textId="6848A205" w:rsidR="00245346" w:rsidRPr="000A0A86" w:rsidRDefault="00192A99" w:rsidP="00CA4CDE">
      <w:pPr>
        <w:pStyle w:val="BodyText"/>
        <w:spacing w:line="295" w:lineRule="auto"/>
        <w:ind w:right="17"/>
        <w:rPr>
          <w:rFonts w:ascii="Calibri" w:hAnsi="Calibri" w:cs="Calibri"/>
          <w:color w:val="231F20"/>
          <w:w w:val="110"/>
          <w:sz w:val="24"/>
          <w:szCs w:val="24"/>
        </w:rPr>
      </w:pPr>
      <w:r w:rsidRPr="007D6607">
        <w:rPr>
          <w:rFonts w:ascii="Calibri" w:hAnsi="Calibri" w:cs="Calibri"/>
          <w:color w:val="231F20"/>
          <w:w w:val="110"/>
          <w:sz w:val="24"/>
          <w:szCs w:val="24"/>
        </w:rPr>
        <w:t>Self-determination is critical to post-school success</w:t>
      </w:r>
      <w:r w:rsidR="00571B77" w:rsidRPr="007D6607">
        <w:rPr>
          <w:rFonts w:ascii="Calibri" w:hAnsi="Calibri" w:cs="Calibri"/>
          <w:color w:val="231F20"/>
          <w:w w:val="110"/>
          <w:sz w:val="24"/>
          <w:szCs w:val="24"/>
        </w:rPr>
        <w:t xml:space="preserve"> and particularly important to ensure continuity of AT use after transitions</w:t>
      </w:r>
      <w:r w:rsidRPr="007D6607">
        <w:rPr>
          <w:rFonts w:ascii="Calibri" w:hAnsi="Calibri" w:cs="Calibri"/>
          <w:color w:val="231F20"/>
          <w:w w:val="110"/>
          <w:sz w:val="24"/>
          <w:szCs w:val="24"/>
        </w:rPr>
        <w:t xml:space="preserve">. </w:t>
      </w:r>
      <w:r w:rsidR="00E86C0E">
        <w:rPr>
          <w:rFonts w:ascii="Calibri" w:hAnsi="Calibri" w:cs="Calibri"/>
          <w:color w:val="231F20"/>
          <w:w w:val="110"/>
          <w:sz w:val="24"/>
          <w:szCs w:val="24"/>
        </w:rPr>
        <w:t>A</w:t>
      </w:r>
      <w:r w:rsidR="007536BB" w:rsidRPr="000A0A86">
        <w:rPr>
          <w:rFonts w:ascii="Calibri" w:hAnsi="Calibri" w:cs="Calibri"/>
          <w:color w:val="231F20"/>
          <w:w w:val="110"/>
          <w:sz w:val="24"/>
          <w:szCs w:val="24"/>
        </w:rPr>
        <w:t>dvocacy and self-advocacy were the key ingredients to successful AT use after school.</w:t>
      </w:r>
      <w:r w:rsidR="002D5AC9" w:rsidRPr="000A0A86">
        <w:rPr>
          <w:rFonts w:ascii="Calibri" w:hAnsi="Calibri" w:cs="Calibri"/>
          <w:color w:val="231F20"/>
          <w:w w:val="110"/>
          <w:sz w:val="24"/>
          <w:szCs w:val="24"/>
        </w:rPr>
        <w:t xml:space="preserve"> </w:t>
      </w:r>
    </w:p>
    <w:p w14:paraId="199D01FE" w14:textId="77777777" w:rsidR="00245346" w:rsidRDefault="00245346" w:rsidP="00CA4CDE">
      <w:pPr>
        <w:pStyle w:val="BodyText"/>
        <w:spacing w:line="295" w:lineRule="auto"/>
        <w:ind w:right="17"/>
        <w:rPr>
          <w:color w:val="231F20"/>
          <w:spacing w:val="-4"/>
          <w:w w:val="110"/>
        </w:rPr>
      </w:pPr>
    </w:p>
    <w:p w14:paraId="195916CA" w14:textId="698D5517" w:rsidR="00C11D54" w:rsidRPr="00245346" w:rsidRDefault="002D5AC9" w:rsidP="00245346">
      <w:pPr>
        <w:pStyle w:val="BodyText"/>
        <w:spacing w:line="295" w:lineRule="auto"/>
        <w:ind w:right="17"/>
        <w:rPr>
          <w:rFonts w:ascii="Calibri" w:hAnsi="Calibri" w:cs="Calibri"/>
          <w:color w:val="231F20"/>
          <w:w w:val="110"/>
          <w:sz w:val="24"/>
          <w:szCs w:val="24"/>
        </w:rPr>
      </w:pPr>
      <w:r w:rsidRPr="00245346">
        <w:rPr>
          <w:rFonts w:ascii="Calibri" w:hAnsi="Calibri" w:cs="Calibri"/>
          <w:color w:val="231F20"/>
          <w:w w:val="110"/>
          <w:sz w:val="24"/>
          <w:szCs w:val="24"/>
        </w:rPr>
        <w:t>Self-determined students are skilled at:</w:t>
      </w:r>
    </w:p>
    <w:p w14:paraId="4AA70C0D" w14:textId="77777777" w:rsidR="00A6116A" w:rsidRDefault="00057D2C" w:rsidP="00A6116A">
      <w:pPr>
        <w:pStyle w:val="BodyText"/>
        <w:numPr>
          <w:ilvl w:val="0"/>
          <w:numId w:val="23"/>
        </w:numPr>
        <w:spacing w:line="295" w:lineRule="auto"/>
        <w:ind w:right="17"/>
        <w:rPr>
          <w:rFonts w:ascii="Calibri" w:hAnsi="Calibri" w:cs="Calibri"/>
          <w:color w:val="231F20"/>
          <w:w w:val="110"/>
          <w:sz w:val="24"/>
          <w:szCs w:val="24"/>
        </w:rPr>
      </w:pPr>
      <w:r w:rsidRPr="00C11D54">
        <w:rPr>
          <w:rFonts w:ascii="Calibri" w:hAnsi="Calibri" w:cs="Calibri"/>
          <w:color w:val="231F20"/>
          <w:w w:val="110"/>
          <w:sz w:val="24"/>
          <w:szCs w:val="24"/>
        </w:rPr>
        <w:t>Choice making</w:t>
      </w:r>
      <w:r w:rsidR="00CB7ED5">
        <w:rPr>
          <w:rFonts w:ascii="Calibri" w:hAnsi="Calibri" w:cs="Calibri"/>
          <w:color w:val="231F20"/>
          <w:w w:val="110"/>
          <w:sz w:val="24"/>
          <w:szCs w:val="24"/>
        </w:rPr>
        <w:t>:</w:t>
      </w:r>
    </w:p>
    <w:p w14:paraId="06509756" w14:textId="77777777" w:rsidR="00A6116A" w:rsidRDefault="00057D2C" w:rsidP="00A6116A">
      <w:pPr>
        <w:pStyle w:val="BodyText"/>
        <w:numPr>
          <w:ilvl w:val="1"/>
          <w:numId w:val="23"/>
        </w:numPr>
        <w:spacing w:line="295" w:lineRule="auto"/>
        <w:ind w:right="17"/>
        <w:rPr>
          <w:rFonts w:ascii="Calibri" w:hAnsi="Calibri" w:cs="Calibri"/>
          <w:color w:val="231F20"/>
          <w:w w:val="110"/>
          <w:sz w:val="24"/>
          <w:szCs w:val="24"/>
        </w:rPr>
      </w:pPr>
      <w:r w:rsidRPr="00A6116A">
        <w:rPr>
          <w:rFonts w:ascii="Calibri" w:hAnsi="Calibri" w:cs="Calibri"/>
          <w:color w:val="231F20"/>
          <w:w w:val="110"/>
          <w:sz w:val="24"/>
          <w:szCs w:val="24"/>
        </w:rPr>
        <w:t>“I help choose whom to invite to my transition meetings.”</w:t>
      </w:r>
    </w:p>
    <w:p w14:paraId="2788AED1" w14:textId="77777777" w:rsidR="00A6116A" w:rsidRDefault="00A23911" w:rsidP="00A6116A">
      <w:pPr>
        <w:pStyle w:val="BodyText"/>
        <w:numPr>
          <w:ilvl w:val="1"/>
          <w:numId w:val="23"/>
        </w:numPr>
        <w:spacing w:line="295" w:lineRule="auto"/>
        <w:ind w:right="17"/>
        <w:rPr>
          <w:rFonts w:ascii="Calibri" w:hAnsi="Calibri" w:cs="Calibri"/>
          <w:color w:val="231F20"/>
          <w:w w:val="110"/>
          <w:sz w:val="24"/>
          <w:szCs w:val="24"/>
        </w:rPr>
      </w:pPr>
      <w:r w:rsidRPr="00A6116A">
        <w:rPr>
          <w:rFonts w:ascii="Calibri" w:hAnsi="Calibri" w:cs="Calibri"/>
          <w:color w:val="231F20"/>
          <w:w w:val="110"/>
          <w:sz w:val="24"/>
          <w:szCs w:val="24"/>
        </w:rPr>
        <w:t>“I know how to ask for the AT that I need.”</w:t>
      </w:r>
    </w:p>
    <w:p w14:paraId="054C1051" w14:textId="77777777" w:rsidR="00A6116A" w:rsidRDefault="00057D2C" w:rsidP="00A6116A">
      <w:pPr>
        <w:pStyle w:val="BodyText"/>
        <w:numPr>
          <w:ilvl w:val="0"/>
          <w:numId w:val="23"/>
        </w:numPr>
        <w:spacing w:line="295" w:lineRule="auto"/>
        <w:ind w:right="17"/>
        <w:rPr>
          <w:rFonts w:ascii="Calibri" w:hAnsi="Calibri" w:cs="Calibri"/>
          <w:color w:val="231F20"/>
          <w:w w:val="110"/>
          <w:sz w:val="24"/>
          <w:szCs w:val="24"/>
        </w:rPr>
      </w:pPr>
      <w:r w:rsidRPr="00A6116A">
        <w:rPr>
          <w:rFonts w:ascii="Calibri" w:hAnsi="Calibri" w:cs="Calibri"/>
          <w:color w:val="231F20"/>
          <w:w w:val="110"/>
          <w:sz w:val="24"/>
          <w:szCs w:val="24"/>
        </w:rPr>
        <w:t>Decision making</w:t>
      </w:r>
      <w:r w:rsidR="00CB7ED5" w:rsidRPr="00A6116A">
        <w:rPr>
          <w:rFonts w:ascii="Calibri" w:hAnsi="Calibri" w:cs="Calibri"/>
          <w:color w:val="231F20"/>
          <w:w w:val="110"/>
          <w:sz w:val="24"/>
          <w:szCs w:val="24"/>
        </w:rPr>
        <w:t>:</w:t>
      </w:r>
    </w:p>
    <w:p w14:paraId="2FBA357F" w14:textId="77777777" w:rsidR="00A6116A" w:rsidRDefault="00057D2C" w:rsidP="00A6116A">
      <w:pPr>
        <w:pStyle w:val="BodyText"/>
        <w:numPr>
          <w:ilvl w:val="1"/>
          <w:numId w:val="23"/>
        </w:numPr>
        <w:spacing w:line="295" w:lineRule="auto"/>
        <w:ind w:right="17"/>
        <w:rPr>
          <w:rFonts w:ascii="Calibri" w:hAnsi="Calibri" w:cs="Calibri"/>
          <w:color w:val="231F20"/>
          <w:w w:val="110"/>
          <w:sz w:val="24"/>
          <w:szCs w:val="24"/>
        </w:rPr>
      </w:pPr>
      <w:r w:rsidRPr="00A6116A">
        <w:rPr>
          <w:rFonts w:ascii="Calibri" w:hAnsi="Calibri" w:cs="Calibri"/>
          <w:color w:val="231F20"/>
          <w:w w:val="110"/>
          <w:sz w:val="24"/>
          <w:szCs w:val="24"/>
        </w:rPr>
        <w:t>“I know how to make an informed decision.”</w:t>
      </w:r>
    </w:p>
    <w:p w14:paraId="1A622B53" w14:textId="77777777" w:rsidR="00A6116A" w:rsidRDefault="00A23911" w:rsidP="00A6116A">
      <w:pPr>
        <w:pStyle w:val="BodyText"/>
        <w:numPr>
          <w:ilvl w:val="1"/>
          <w:numId w:val="23"/>
        </w:numPr>
        <w:spacing w:line="295" w:lineRule="auto"/>
        <w:ind w:right="17"/>
        <w:rPr>
          <w:rFonts w:ascii="Calibri" w:hAnsi="Calibri" w:cs="Calibri"/>
          <w:color w:val="231F20"/>
          <w:w w:val="110"/>
          <w:sz w:val="24"/>
          <w:szCs w:val="24"/>
        </w:rPr>
      </w:pPr>
      <w:r w:rsidRPr="00A6116A">
        <w:rPr>
          <w:rFonts w:ascii="Calibri" w:hAnsi="Calibri" w:cs="Calibri"/>
          <w:color w:val="231F20"/>
          <w:w w:val="110"/>
          <w:sz w:val="24"/>
          <w:szCs w:val="24"/>
        </w:rPr>
        <w:t>“I know what I like and don’t like about using AT.”</w:t>
      </w:r>
    </w:p>
    <w:p w14:paraId="4DE27CD1" w14:textId="77777777" w:rsidR="00A6116A" w:rsidRDefault="00057D2C" w:rsidP="00A6116A">
      <w:pPr>
        <w:pStyle w:val="BodyText"/>
        <w:numPr>
          <w:ilvl w:val="0"/>
          <w:numId w:val="23"/>
        </w:numPr>
        <w:spacing w:line="295" w:lineRule="auto"/>
        <w:ind w:right="17"/>
        <w:rPr>
          <w:rFonts w:ascii="Calibri" w:hAnsi="Calibri" w:cs="Calibri"/>
          <w:color w:val="231F20"/>
          <w:w w:val="110"/>
          <w:sz w:val="24"/>
          <w:szCs w:val="24"/>
        </w:rPr>
      </w:pPr>
      <w:r w:rsidRPr="00A6116A">
        <w:rPr>
          <w:rFonts w:ascii="Calibri" w:hAnsi="Calibri" w:cs="Calibri"/>
          <w:color w:val="231F20"/>
          <w:w w:val="110"/>
          <w:sz w:val="24"/>
          <w:szCs w:val="24"/>
        </w:rPr>
        <w:t>Problem solving</w:t>
      </w:r>
      <w:r w:rsidR="00A6116A" w:rsidRPr="00A6116A">
        <w:rPr>
          <w:rFonts w:ascii="Calibri" w:hAnsi="Calibri" w:cs="Calibri"/>
          <w:color w:val="231F20"/>
          <w:w w:val="110"/>
          <w:sz w:val="24"/>
          <w:szCs w:val="24"/>
        </w:rPr>
        <w:t>:</w:t>
      </w:r>
    </w:p>
    <w:p w14:paraId="0AD75A85" w14:textId="77777777" w:rsidR="00A6116A" w:rsidRDefault="00057D2C" w:rsidP="00A6116A">
      <w:pPr>
        <w:pStyle w:val="BodyText"/>
        <w:numPr>
          <w:ilvl w:val="1"/>
          <w:numId w:val="23"/>
        </w:numPr>
        <w:spacing w:line="295" w:lineRule="auto"/>
        <w:ind w:right="17"/>
        <w:rPr>
          <w:rFonts w:ascii="Calibri" w:hAnsi="Calibri" w:cs="Calibri"/>
          <w:color w:val="231F20"/>
          <w:w w:val="110"/>
          <w:sz w:val="24"/>
          <w:szCs w:val="24"/>
        </w:rPr>
      </w:pPr>
      <w:r w:rsidRPr="00A6116A">
        <w:rPr>
          <w:rFonts w:ascii="Calibri" w:hAnsi="Calibri" w:cs="Calibri"/>
          <w:color w:val="231F20"/>
          <w:w w:val="110"/>
          <w:sz w:val="24"/>
          <w:szCs w:val="24"/>
        </w:rPr>
        <w:t>“I have completed a portfolio that contains important names, numbers, and email addresses.”</w:t>
      </w:r>
    </w:p>
    <w:p w14:paraId="1FFE9586" w14:textId="77777777" w:rsidR="00A6116A" w:rsidRDefault="00A23911" w:rsidP="00A6116A">
      <w:pPr>
        <w:pStyle w:val="BodyText"/>
        <w:numPr>
          <w:ilvl w:val="1"/>
          <w:numId w:val="23"/>
        </w:numPr>
        <w:spacing w:line="295" w:lineRule="auto"/>
        <w:ind w:right="17"/>
        <w:rPr>
          <w:rFonts w:ascii="Calibri" w:hAnsi="Calibri" w:cs="Calibri"/>
          <w:color w:val="231F20"/>
          <w:w w:val="110"/>
          <w:sz w:val="24"/>
          <w:szCs w:val="24"/>
        </w:rPr>
      </w:pPr>
      <w:r w:rsidRPr="00A6116A">
        <w:rPr>
          <w:rFonts w:ascii="Calibri" w:hAnsi="Calibri" w:cs="Calibri"/>
          <w:color w:val="231F20"/>
          <w:w w:val="110"/>
          <w:sz w:val="24"/>
          <w:szCs w:val="24"/>
        </w:rPr>
        <w:t>“I know how to get help when my AT is not working properly.”</w:t>
      </w:r>
    </w:p>
    <w:p w14:paraId="006C37CF" w14:textId="77777777" w:rsidR="00A6116A" w:rsidRDefault="00057D2C" w:rsidP="00A6116A">
      <w:pPr>
        <w:pStyle w:val="BodyText"/>
        <w:numPr>
          <w:ilvl w:val="0"/>
          <w:numId w:val="23"/>
        </w:numPr>
        <w:spacing w:line="295" w:lineRule="auto"/>
        <w:ind w:right="17"/>
        <w:rPr>
          <w:rFonts w:ascii="Calibri" w:hAnsi="Calibri" w:cs="Calibri"/>
          <w:color w:val="231F20"/>
          <w:w w:val="110"/>
          <w:sz w:val="24"/>
          <w:szCs w:val="24"/>
        </w:rPr>
      </w:pPr>
      <w:r w:rsidRPr="00A6116A">
        <w:rPr>
          <w:rFonts w:ascii="Calibri" w:hAnsi="Calibri" w:cs="Calibri"/>
          <w:color w:val="231F20"/>
          <w:w w:val="110"/>
          <w:sz w:val="24"/>
          <w:szCs w:val="24"/>
        </w:rPr>
        <w:t>Goal setting</w:t>
      </w:r>
      <w:r w:rsidR="00A6116A">
        <w:rPr>
          <w:rFonts w:ascii="Calibri" w:hAnsi="Calibri" w:cs="Calibri"/>
          <w:color w:val="231F20"/>
          <w:w w:val="110"/>
          <w:sz w:val="24"/>
          <w:szCs w:val="24"/>
        </w:rPr>
        <w:t>:</w:t>
      </w:r>
    </w:p>
    <w:p w14:paraId="1399E580" w14:textId="77777777" w:rsidR="001476DD" w:rsidRDefault="00057D2C" w:rsidP="001476DD">
      <w:pPr>
        <w:pStyle w:val="BodyText"/>
        <w:numPr>
          <w:ilvl w:val="1"/>
          <w:numId w:val="23"/>
        </w:numPr>
        <w:spacing w:line="295" w:lineRule="auto"/>
        <w:ind w:right="17"/>
        <w:rPr>
          <w:rFonts w:ascii="Calibri" w:hAnsi="Calibri" w:cs="Calibri"/>
          <w:color w:val="231F20"/>
          <w:w w:val="110"/>
          <w:sz w:val="24"/>
          <w:szCs w:val="24"/>
        </w:rPr>
      </w:pPr>
      <w:r w:rsidRPr="00A6116A">
        <w:rPr>
          <w:rFonts w:ascii="Calibri" w:hAnsi="Calibri" w:cs="Calibri"/>
          <w:color w:val="231F20"/>
          <w:w w:val="110"/>
          <w:sz w:val="24"/>
          <w:szCs w:val="24"/>
        </w:rPr>
        <w:t>“I know how to share my goals with others.”</w:t>
      </w:r>
      <w:r w:rsidR="008228C2" w:rsidRPr="00A6116A">
        <w:rPr>
          <w:rFonts w:ascii="Calibri" w:hAnsi="Calibri" w:cs="Calibri"/>
          <w:color w:val="231F20"/>
          <w:w w:val="110"/>
          <w:sz w:val="24"/>
          <w:szCs w:val="24"/>
        </w:rPr>
        <w:t xml:space="preserve"> </w:t>
      </w:r>
    </w:p>
    <w:p w14:paraId="0F959C15" w14:textId="77777777" w:rsidR="001476DD" w:rsidRDefault="008228C2" w:rsidP="001476DD">
      <w:pPr>
        <w:pStyle w:val="BodyText"/>
        <w:numPr>
          <w:ilvl w:val="1"/>
          <w:numId w:val="23"/>
        </w:numPr>
        <w:spacing w:line="295" w:lineRule="auto"/>
        <w:ind w:right="17"/>
        <w:rPr>
          <w:rFonts w:ascii="Calibri" w:hAnsi="Calibri" w:cs="Calibri"/>
          <w:color w:val="231F20"/>
          <w:w w:val="110"/>
          <w:sz w:val="24"/>
          <w:szCs w:val="24"/>
        </w:rPr>
      </w:pPr>
      <w:r w:rsidRPr="001476DD">
        <w:rPr>
          <w:rFonts w:ascii="Calibri" w:hAnsi="Calibri" w:cs="Calibri"/>
          <w:color w:val="231F20"/>
          <w:w w:val="110"/>
          <w:sz w:val="24"/>
          <w:szCs w:val="24"/>
        </w:rPr>
        <w:t>“I view assistive technology as a tool</w:t>
      </w:r>
      <w:r w:rsidR="00C84B93" w:rsidRPr="001476DD">
        <w:rPr>
          <w:rFonts w:ascii="Calibri" w:hAnsi="Calibri" w:cs="Calibri"/>
          <w:color w:val="231F20"/>
          <w:w w:val="110"/>
          <w:sz w:val="24"/>
          <w:szCs w:val="24"/>
        </w:rPr>
        <w:t xml:space="preserve"> to help me accomplish my goals</w:t>
      </w:r>
      <w:r w:rsidR="004B2987" w:rsidRPr="001476DD">
        <w:rPr>
          <w:rFonts w:ascii="Calibri" w:hAnsi="Calibri" w:cs="Calibri"/>
          <w:color w:val="231F20"/>
          <w:w w:val="110"/>
          <w:sz w:val="24"/>
          <w:szCs w:val="24"/>
        </w:rPr>
        <w:t>.</w:t>
      </w:r>
      <w:r w:rsidRPr="001476DD">
        <w:rPr>
          <w:rFonts w:ascii="Calibri" w:hAnsi="Calibri" w:cs="Calibri"/>
          <w:color w:val="231F20"/>
          <w:w w:val="110"/>
          <w:sz w:val="24"/>
          <w:szCs w:val="24"/>
        </w:rPr>
        <w:t>”</w:t>
      </w:r>
    </w:p>
    <w:p w14:paraId="6D82BDF9" w14:textId="77777777" w:rsidR="001476DD" w:rsidRDefault="00AF1C58" w:rsidP="001476DD">
      <w:pPr>
        <w:pStyle w:val="BodyText"/>
        <w:numPr>
          <w:ilvl w:val="0"/>
          <w:numId w:val="23"/>
        </w:numPr>
        <w:spacing w:line="295" w:lineRule="auto"/>
        <w:ind w:right="17"/>
        <w:rPr>
          <w:rFonts w:ascii="Calibri" w:hAnsi="Calibri" w:cs="Calibri"/>
          <w:color w:val="231F20"/>
          <w:w w:val="110"/>
          <w:sz w:val="24"/>
          <w:szCs w:val="24"/>
        </w:rPr>
      </w:pPr>
      <w:r w:rsidRPr="001476DD">
        <w:rPr>
          <w:rFonts w:ascii="Calibri" w:hAnsi="Calibri" w:cs="Calibri"/>
          <w:color w:val="231F20"/>
          <w:w w:val="110"/>
          <w:sz w:val="24"/>
          <w:szCs w:val="24"/>
        </w:rPr>
        <w:t>Evaluation</w:t>
      </w:r>
      <w:r w:rsidR="001476DD" w:rsidRPr="001476DD">
        <w:rPr>
          <w:rFonts w:ascii="Calibri" w:hAnsi="Calibri" w:cs="Calibri"/>
          <w:color w:val="231F20"/>
          <w:w w:val="110"/>
          <w:sz w:val="24"/>
          <w:szCs w:val="24"/>
        </w:rPr>
        <w:t>:</w:t>
      </w:r>
    </w:p>
    <w:p w14:paraId="74411C17" w14:textId="77777777" w:rsidR="001476DD" w:rsidRDefault="00D671EB" w:rsidP="001476DD">
      <w:pPr>
        <w:pStyle w:val="BodyText"/>
        <w:numPr>
          <w:ilvl w:val="1"/>
          <w:numId w:val="23"/>
        </w:numPr>
        <w:spacing w:line="295" w:lineRule="auto"/>
        <w:ind w:right="17"/>
        <w:rPr>
          <w:rFonts w:ascii="Calibri" w:hAnsi="Calibri" w:cs="Calibri"/>
          <w:color w:val="231F20"/>
          <w:w w:val="110"/>
          <w:sz w:val="24"/>
          <w:szCs w:val="24"/>
        </w:rPr>
      </w:pPr>
      <w:r w:rsidRPr="001476DD">
        <w:rPr>
          <w:rFonts w:ascii="Calibri" w:hAnsi="Calibri" w:cs="Calibri"/>
          <w:color w:val="231F20"/>
          <w:w w:val="110"/>
          <w:sz w:val="24"/>
          <w:szCs w:val="24"/>
        </w:rPr>
        <w:t xml:space="preserve">“I can describe my strengths and needs </w:t>
      </w:r>
    </w:p>
    <w:p w14:paraId="1203E53A" w14:textId="4A9C965C" w:rsidR="00AF1C58" w:rsidRPr="001476DD" w:rsidRDefault="00AF1C58" w:rsidP="001476DD">
      <w:pPr>
        <w:pStyle w:val="BodyText"/>
        <w:numPr>
          <w:ilvl w:val="1"/>
          <w:numId w:val="23"/>
        </w:numPr>
        <w:spacing w:line="295" w:lineRule="auto"/>
        <w:ind w:right="17"/>
        <w:rPr>
          <w:rFonts w:ascii="Calibri" w:hAnsi="Calibri" w:cs="Calibri"/>
          <w:color w:val="231F20"/>
          <w:w w:val="110"/>
          <w:sz w:val="24"/>
          <w:szCs w:val="24"/>
        </w:rPr>
      </w:pPr>
      <w:r w:rsidRPr="001476DD">
        <w:rPr>
          <w:rFonts w:ascii="Calibri" w:hAnsi="Calibri" w:cs="Calibri"/>
          <w:color w:val="231F20"/>
          <w:w w:val="110"/>
          <w:sz w:val="24"/>
          <w:szCs w:val="24"/>
        </w:rPr>
        <w:t>“I can describe my strengths and needs</w:t>
      </w:r>
      <w:r w:rsidR="008228C2" w:rsidRPr="001476DD">
        <w:rPr>
          <w:rFonts w:ascii="Calibri" w:hAnsi="Calibri" w:cs="Calibri"/>
          <w:color w:val="231F20"/>
          <w:w w:val="110"/>
          <w:sz w:val="24"/>
          <w:szCs w:val="24"/>
        </w:rPr>
        <w:t xml:space="preserve"> </w:t>
      </w:r>
      <w:r w:rsidRPr="001476DD">
        <w:rPr>
          <w:rFonts w:ascii="Calibri" w:hAnsi="Calibri" w:cs="Calibri"/>
          <w:color w:val="231F20"/>
          <w:w w:val="110"/>
          <w:sz w:val="24"/>
          <w:szCs w:val="24"/>
        </w:rPr>
        <w:t>related to using AT.”</w:t>
      </w:r>
    </w:p>
    <w:p w14:paraId="308B5CEF" w14:textId="77777777" w:rsidR="00782D10" w:rsidRDefault="00782D10" w:rsidP="00782D10">
      <w:pPr>
        <w:pStyle w:val="Heading4"/>
        <w:rPr>
          <w:w w:val="110"/>
        </w:rPr>
      </w:pPr>
    </w:p>
    <w:p w14:paraId="3267DF80" w14:textId="2770E198" w:rsidR="00AF1C58" w:rsidRPr="00701A92" w:rsidRDefault="00276620" w:rsidP="00782D10">
      <w:pPr>
        <w:pStyle w:val="Heading4"/>
        <w:rPr>
          <w:color w:val="auto"/>
          <w:w w:val="110"/>
        </w:rPr>
      </w:pPr>
      <w:r w:rsidRPr="00701A92">
        <w:rPr>
          <w:color w:val="auto"/>
          <w:w w:val="110"/>
        </w:rPr>
        <w:t>Self-determination for Anna</w:t>
      </w:r>
    </w:p>
    <w:p w14:paraId="0375C3C0" w14:textId="529CEEEF" w:rsidR="00437EE7" w:rsidRPr="00276620" w:rsidRDefault="00987EC9">
      <w:pPr>
        <w:rPr>
          <w:rFonts w:ascii="Calibri" w:hAnsi="Calibri" w:cs="Calibri"/>
          <w:b/>
          <w:bCs/>
        </w:rPr>
      </w:pPr>
      <w:r w:rsidRPr="00276620">
        <w:rPr>
          <w:rFonts w:ascii="Calibri" w:hAnsi="Calibri" w:cs="Calibri"/>
        </w:rPr>
        <w:t>Anna,</w:t>
      </w:r>
      <w:r w:rsidR="00B16F56" w:rsidRPr="00276620">
        <w:rPr>
          <w:rFonts w:ascii="Calibri" w:hAnsi="Calibri" w:cs="Calibri"/>
        </w:rPr>
        <w:t xml:space="preserve"> 1</w:t>
      </w:r>
      <w:r w:rsidR="00276620" w:rsidRPr="00276620">
        <w:rPr>
          <w:rFonts w:ascii="Calibri" w:hAnsi="Calibri" w:cs="Calibri"/>
        </w:rPr>
        <w:t>7</w:t>
      </w:r>
      <w:r w:rsidR="00B16F56" w:rsidRPr="00276620">
        <w:rPr>
          <w:rFonts w:ascii="Calibri" w:hAnsi="Calibri" w:cs="Calibri"/>
        </w:rPr>
        <w:t>,</w:t>
      </w:r>
      <w:r w:rsidR="00B16F56" w:rsidRPr="007D6607">
        <w:rPr>
          <w:rFonts w:ascii="Calibri" w:hAnsi="Calibri" w:cs="Calibri"/>
        </w:rPr>
        <w:t xml:space="preserve"> has cerebral palsy. Throughout school, she has been preparing for college in her school courses but wonders how her disability will impact her future.  As she gets ready for</w:t>
      </w:r>
      <w:r w:rsidR="00834145">
        <w:rPr>
          <w:rFonts w:ascii="Calibri" w:hAnsi="Calibri" w:cs="Calibri"/>
        </w:rPr>
        <w:t xml:space="preserve"> </w:t>
      </w:r>
      <w:r w:rsidR="00542FD1">
        <w:rPr>
          <w:rFonts w:ascii="Calibri" w:hAnsi="Calibri" w:cs="Calibri"/>
        </w:rPr>
        <w:t>college,</w:t>
      </w:r>
      <w:r w:rsidR="00542FD1" w:rsidRPr="007D6607">
        <w:rPr>
          <w:rFonts w:ascii="Calibri" w:hAnsi="Calibri" w:cs="Calibri"/>
        </w:rPr>
        <w:t xml:space="preserve"> she</w:t>
      </w:r>
      <w:r w:rsidR="00B16F56" w:rsidRPr="007D6607">
        <w:rPr>
          <w:rFonts w:ascii="Calibri" w:hAnsi="Calibri" w:cs="Calibri"/>
        </w:rPr>
        <w:t xml:space="preserve"> wonders what technology will be available at the school to help her complete writing tasks during her coursework and in her future jobs</w:t>
      </w:r>
      <w:r w:rsidR="0015498B">
        <w:rPr>
          <w:rFonts w:ascii="Calibri" w:hAnsi="Calibri" w:cs="Calibri"/>
        </w:rPr>
        <w:t>.</w:t>
      </w:r>
      <w:r w:rsidR="00B16F56" w:rsidRPr="007D6607">
        <w:rPr>
          <w:rFonts w:ascii="Calibri" w:hAnsi="Calibri" w:cs="Calibri"/>
        </w:rPr>
        <w:t xml:space="preserve"> In addition to the </w:t>
      </w:r>
      <w:r w:rsidR="00AB3681">
        <w:rPr>
          <w:rFonts w:ascii="Calibri" w:hAnsi="Calibri" w:cs="Calibri"/>
        </w:rPr>
        <w:t>instructiona</w:t>
      </w:r>
      <w:r w:rsidR="003B5FBD">
        <w:rPr>
          <w:rFonts w:ascii="Calibri" w:hAnsi="Calibri" w:cs="Calibri"/>
        </w:rPr>
        <w:t>l</w:t>
      </w:r>
      <w:r w:rsidR="00AB3681">
        <w:rPr>
          <w:rFonts w:ascii="Calibri" w:hAnsi="Calibri" w:cs="Calibri"/>
        </w:rPr>
        <w:t xml:space="preserve"> </w:t>
      </w:r>
      <w:r w:rsidR="00B16F56" w:rsidRPr="007D6607">
        <w:rPr>
          <w:rFonts w:ascii="Calibri" w:hAnsi="Calibri" w:cs="Calibri"/>
        </w:rPr>
        <w:t>activities in her transition plan, her IEP team will consider what services she may need</w:t>
      </w:r>
      <w:r w:rsidR="00AB3681">
        <w:rPr>
          <w:rFonts w:ascii="Calibri" w:hAnsi="Calibri" w:cs="Calibri"/>
        </w:rPr>
        <w:t xml:space="preserve"> to</w:t>
      </w:r>
      <w:r w:rsidR="00B16F56" w:rsidRPr="007D6607">
        <w:rPr>
          <w:rFonts w:ascii="Calibri" w:hAnsi="Calibri" w:cs="Calibri"/>
        </w:rPr>
        <w:t xml:space="preserve"> support her college participation. </w:t>
      </w:r>
    </w:p>
    <w:p w14:paraId="1D339DF6" w14:textId="2D0DB575" w:rsidR="003B6E1E" w:rsidRPr="0088438A" w:rsidRDefault="003B6E1E" w:rsidP="003B5FBD">
      <w:pPr>
        <w:pStyle w:val="Heading2"/>
      </w:pPr>
      <w:r w:rsidRPr="00701A92">
        <w:t xml:space="preserve">How </w:t>
      </w:r>
      <w:r w:rsidR="003B5FBD">
        <w:t>AT</w:t>
      </w:r>
      <w:r w:rsidRPr="00701A92">
        <w:t xml:space="preserve"> Act </w:t>
      </w:r>
      <w:r w:rsidR="003B5FBD">
        <w:t>P</w:t>
      </w:r>
      <w:r w:rsidRPr="00701A92">
        <w:t xml:space="preserve">rograms can help with </w:t>
      </w:r>
      <w:r w:rsidRPr="003B5FBD">
        <w:t>transitions</w:t>
      </w:r>
    </w:p>
    <w:p w14:paraId="33B6EBDB" w14:textId="3014B69D" w:rsidR="00051A99" w:rsidRDefault="006F1851" w:rsidP="00782D10">
      <w:pPr>
        <w:rPr>
          <w:rFonts w:ascii="Calibri" w:hAnsi="Calibri" w:cs="Calibri"/>
          <w:color w:val="231F20"/>
          <w:spacing w:val="-2"/>
          <w:w w:val="110"/>
        </w:rPr>
      </w:pPr>
      <w:r>
        <w:rPr>
          <w:rFonts w:ascii="Calibri" w:hAnsi="Calibri" w:cs="Calibri"/>
        </w:rPr>
        <w:t xml:space="preserve">When </w:t>
      </w:r>
      <w:r w:rsidR="00542FD1">
        <w:rPr>
          <w:rFonts w:ascii="Calibri" w:hAnsi="Calibri" w:cs="Calibri"/>
        </w:rPr>
        <w:t>AT Act</w:t>
      </w:r>
      <w:r>
        <w:rPr>
          <w:rFonts w:ascii="Calibri" w:hAnsi="Calibri" w:cs="Calibri"/>
        </w:rPr>
        <w:t xml:space="preserve"> </w:t>
      </w:r>
      <w:r w:rsidR="00542FD1">
        <w:rPr>
          <w:rFonts w:ascii="Calibri" w:hAnsi="Calibri" w:cs="Calibri"/>
        </w:rPr>
        <w:t>P</w:t>
      </w:r>
      <w:r>
        <w:rPr>
          <w:rFonts w:ascii="Calibri" w:hAnsi="Calibri" w:cs="Calibri"/>
        </w:rPr>
        <w:t xml:space="preserve">rograms </w:t>
      </w:r>
      <w:r w:rsidR="006B27F1">
        <w:rPr>
          <w:rFonts w:ascii="Calibri" w:hAnsi="Calibri" w:cs="Calibri"/>
        </w:rPr>
        <w:t>c</w:t>
      </w:r>
      <w:r w:rsidR="00A23794" w:rsidRPr="007D6607">
        <w:rPr>
          <w:rFonts w:ascii="Calibri" w:hAnsi="Calibri" w:cs="Calibri"/>
        </w:rPr>
        <w:t xml:space="preserve">onnect with </w:t>
      </w:r>
      <w:r w:rsidR="006B27F1">
        <w:rPr>
          <w:rFonts w:ascii="Calibri" w:hAnsi="Calibri" w:cs="Calibri"/>
        </w:rPr>
        <w:t xml:space="preserve">other </w:t>
      </w:r>
      <w:r w:rsidR="00A23794" w:rsidRPr="007D6607">
        <w:rPr>
          <w:rFonts w:ascii="Calibri" w:hAnsi="Calibri" w:cs="Calibri"/>
        </w:rPr>
        <w:t xml:space="preserve">agencies that will support the student’s AT </w:t>
      </w:r>
      <w:r w:rsidR="00D3617C" w:rsidRPr="007D6607">
        <w:rPr>
          <w:rFonts w:ascii="Calibri" w:hAnsi="Calibri" w:cs="Calibri"/>
        </w:rPr>
        <w:t>use</w:t>
      </w:r>
      <w:r w:rsidR="00BF1EDF">
        <w:rPr>
          <w:rFonts w:ascii="Calibri" w:hAnsi="Calibri" w:cs="Calibri"/>
        </w:rPr>
        <w:t xml:space="preserve"> in planning, independence</w:t>
      </w:r>
      <w:r w:rsidR="00454820">
        <w:rPr>
          <w:rFonts w:ascii="Calibri" w:hAnsi="Calibri" w:cs="Calibri"/>
        </w:rPr>
        <w:t>,</w:t>
      </w:r>
      <w:r w:rsidR="00BF1EDF">
        <w:rPr>
          <w:rFonts w:ascii="Calibri" w:hAnsi="Calibri" w:cs="Calibri"/>
        </w:rPr>
        <w:t xml:space="preserve"> and self-advocacy</w:t>
      </w:r>
      <w:r w:rsidR="006B27F1">
        <w:rPr>
          <w:rFonts w:ascii="Calibri" w:hAnsi="Calibri" w:cs="Calibri"/>
        </w:rPr>
        <w:t xml:space="preserve">, </w:t>
      </w:r>
      <w:r w:rsidR="003205B5">
        <w:rPr>
          <w:rFonts w:ascii="Calibri" w:hAnsi="Calibri" w:cs="Calibri"/>
        </w:rPr>
        <w:t xml:space="preserve">they can help to </w:t>
      </w:r>
      <w:r w:rsidR="006B27F1">
        <w:rPr>
          <w:rFonts w:ascii="Calibri" w:hAnsi="Calibri" w:cs="Calibri"/>
        </w:rPr>
        <w:t>d</w:t>
      </w:r>
      <w:r w:rsidR="006B27F1" w:rsidRPr="007D6607">
        <w:rPr>
          <w:rFonts w:ascii="Calibri" w:hAnsi="Calibri" w:cs="Calibri"/>
        </w:rPr>
        <w:t>eve</w:t>
      </w:r>
      <w:r w:rsidR="006B27F1">
        <w:rPr>
          <w:rFonts w:ascii="Calibri" w:hAnsi="Calibri" w:cs="Calibri"/>
        </w:rPr>
        <w:t>l</w:t>
      </w:r>
      <w:r w:rsidR="006B27F1" w:rsidRPr="007D6607">
        <w:rPr>
          <w:rFonts w:ascii="Calibri" w:hAnsi="Calibri" w:cs="Calibri"/>
        </w:rPr>
        <w:t xml:space="preserve">op a variety of </w:t>
      </w:r>
      <w:r w:rsidR="00A51EC3">
        <w:rPr>
          <w:rFonts w:ascii="Calibri" w:hAnsi="Calibri" w:cs="Calibri"/>
        </w:rPr>
        <w:t xml:space="preserve">AT </w:t>
      </w:r>
      <w:r w:rsidR="006B27F1" w:rsidRPr="007D6607">
        <w:rPr>
          <w:rFonts w:ascii="Calibri" w:hAnsi="Calibri" w:cs="Calibri"/>
        </w:rPr>
        <w:t>supports</w:t>
      </w:r>
      <w:r w:rsidR="00CC22DB">
        <w:rPr>
          <w:rFonts w:ascii="Calibri" w:hAnsi="Calibri" w:cs="Calibri"/>
        </w:rPr>
        <w:t xml:space="preserve">. </w:t>
      </w:r>
      <w:r w:rsidR="00F912BF" w:rsidRPr="007D6607">
        <w:rPr>
          <w:rFonts w:ascii="Calibri" w:hAnsi="Calibri" w:cs="Calibri"/>
          <w:color w:val="231F20"/>
          <w:w w:val="110"/>
        </w:rPr>
        <w:t>Transitions work best for AT Users when</w:t>
      </w:r>
      <w:r w:rsidR="00F912BF" w:rsidRPr="007D6607">
        <w:rPr>
          <w:rFonts w:ascii="Calibri" w:hAnsi="Calibri" w:cs="Calibri"/>
          <w:color w:val="231F20"/>
          <w:spacing w:val="-15"/>
          <w:w w:val="110"/>
        </w:rPr>
        <w:t xml:space="preserve"> </w:t>
      </w:r>
      <w:r w:rsidR="00F912BF" w:rsidRPr="007D6607">
        <w:rPr>
          <w:rFonts w:ascii="Calibri" w:hAnsi="Calibri" w:cs="Calibri"/>
          <w:color w:val="231F20"/>
          <w:w w:val="110"/>
        </w:rPr>
        <w:t>long-term</w:t>
      </w:r>
      <w:r w:rsidR="00F912BF" w:rsidRPr="007D6607">
        <w:rPr>
          <w:rFonts w:ascii="Calibri" w:hAnsi="Calibri" w:cs="Calibri"/>
          <w:color w:val="231F20"/>
          <w:spacing w:val="-14"/>
          <w:w w:val="110"/>
        </w:rPr>
        <w:t xml:space="preserve"> </w:t>
      </w:r>
      <w:r w:rsidR="00F912BF" w:rsidRPr="007D6607">
        <w:rPr>
          <w:rFonts w:ascii="Calibri" w:hAnsi="Calibri" w:cs="Calibri"/>
          <w:color w:val="231F20"/>
          <w:w w:val="110"/>
        </w:rPr>
        <w:t>services</w:t>
      </w:r>
      <w:r w:rsidR="00F912BF" w:rsidRPr="007D6607">
        <w:rPr>
          <w:rFonts w:ascii="Calibri" w:hAnsi="Calibri" w:cs="Calibri"/>
          <w:color w:val="231F20"/>
          <w:spacing w:val="-15"/>
          <w:w w:val="110"/>
        </w:rPr>
        <w:t xml:space="preserve"> </w:t>
      </w:r>
      <w:r w:rsidR="00F912BF" w:rsidRPr="007D6607">
        <w:rPr>
          <w:rFonts w:ascii="Calibri" w:hAnsi="Calibri" w:cs="Calibri"/>
          <w:color w:val="231F20"/>
          <w:w w:val="110"/>
        </w:rPr>
        <w:t>and</w:t>
      </w:r>
      <w:r w:rsidR="00F912BF" w:rsidRPr="007D6607">
        <w:rPr>
          <w:rFonts w:ascii="Calibri" w:hAnsi="Calibri" w:cs="Calibri"/>
          <w:color w:val="231F20"/>
          <w:spacing w:val="-14"/>
          <w:w w:val="110"/>
        </w:rPr>
        <w:t xml:space="preserve"> </w:t>
      </w:r>
      <w:proofErr w:type="gramStart"/>
      <w:r w:rsidR="00F912BF" w:rsidRPr="007D6607">
        <w:rPr>
          <w:rFonts w:ascii="Calibri" w:hAnsi="Calibri" w:cs="Calibri"/>
          <w:color w:val="231F20"/>
          <w:w w:val="110"/>
        </w:rPr>
        <w:t>supports</w:t>
      </w:r>
      <w:proofErr w:type="gramEnd"/>
      <w:r w:rsidR="00E21650">
        <w:rPr>
          <w:rFonts w:ascii="Calibri" w:hAnsi="Calibri" w:cs="Calibri"/>
          <w:color w:val="231F20"/>
          <w:w w:val="110"/>
        </w:rPr>
        <w:t xml:space="preserve"> for AT</w:t>
      </w:r>
      <w:r w:rsidR="00F912BF" w:rsidRPr="007D6607">
        <w:rPr>
          <w:rFonts w:ascii="Calibri" w:hAnsi="Calibri" w:cs="Calibri"/>
          <w:color w:val="231F20"/>
          <w:w w:val="110"/>
        </w:rPr>
        <w:t xml:space="preserve"> are identified</w:t>
      </w:r>
      <w:r w:rsidR="00E21650">
        <w:rPr>
          <w:rFonts w:ascii="Calibri" w:hAnsi="Calibri" w:cs="Calibri"/>
          <w:color w:val="231F20"/>
          <w:w w:val="110"/>
        </w:rPr>
        <w:t xml:space="preserve"> early</w:t>
      </w:r>
      <w:r w:rsidR="00F912BF" w:rsidRPr="007D6607">
        <w:rPr>
          <w:rFonts w:ascii="Calibri" w:hAnsi="Calibri" w:cs="Calibri"/>
          <w:color w:val="231F20"/>
          <w:w w:val="110"/>
        </w:rPr>
        <w:t xml:space="preserve">, when </w:t>
      </w:r>
      <w:r w:rsidR="00F912BF" w:rsidRPr="007D6607">
        <w:rPr>
          <w:rFonts w:ascii="Calibri" w:hAnsi="Calibri" w:cs="Calibri"/>
          <w:color w:val="231F20"/>
          <w:w w:val="110"/>
        </w:rPr>
        <w:lastRenderedPageBreak/>
        <w:t>students</w:t>
      </w:r>
      <w:r w:rsidR="00E21650">
        <w:rPr>
          <w:rFonts w:ascii="Calibri" w:hAnsi="Calibri" w:cs="Calibri"/>
          <w:color w:val="231F20"/>
          <w:w w:val="110"/>
        </w:rPr>
        <w:t xml:space="preserve"> who use AT</w:t>
      </w:r>
      <w:r w:rsidR="00F912BF" w:rsidRPr="007D6607">
        <w:rPr>
          <w:rFonts w:ascii="Calibri" w:hAnsi="Calibri" w:cs="Calibri"/>
          <w:color w:val="231F20"/>
          <w:w w:val="110"/>
        </w:rPr>
        <w:t xml:space="preserve"> are actively</w:t>
      </w:r>
      <w:r w:rsidR="00F912BF" w:rsidRPr="007D6607">
        <w:rPr>
          <w:rFonts w:ascii="Calibri" w:hAnsi="Calibri" w:cs="Calibri"/>
          <w:color w:val="231F20"/>
          <w:spacing w:val="-4"/>
          <w:w w:val="110"/>
        </w:rPr>
        <w:t xml:space="preserve"> </w:t>
      </w:r>
      <w:r w:rsidR="00F912BF" w:rsidRPr="007D6607">
        <w:rPr>
          <w:rFonts w:ascii="Calibri" w:hAnsi="Calibri" w:cs="Calibri"/>
          <w:color w:val="231F20"/>
          <w:w w:val="110"/>
        </w:rPr>
        <w:t>engaged</w:t>
      </w:r>
      <w:r w:rsidR="00F912BF" w:rsidRPr="007D6607">
        <w:rPr>
          <w:rFonts w:ascii="Calibri" w:hAnsi="Calibri" w:cs="Calibri"/>
          <w:color w:val="231F20"/>
          <w:spacing w:val="-4"/>
          <w:w w:val="110"/>
        </w:rPr>
        <w:t xml:space="preserve"> </w:t>
      </w:r>
      <w:r w:rsidR="00F912BF" w:rsidRPr="007D6607">
        <w:rPr>
          <w:rFonts w:ascii="Calibri" w:hAnsi="Calibri" w:cs="Calibri"/>
          <w:color w:val="231F20"/>
          <w:w w:val="110"/>
        </w:rPr>
        <w:t>in</w:t>
      </w:r>
      <w:r w:rsidR="00F912BF" w:rsidRPr="007D6607">
        <w:rPr>
          <w:rFonts w:ascii="Calibri" w:hAnsi="Calibri" w:cs="Calibri"/>
          <w:color w:val="231F20"/>
          <w:spacing w:val="-4"/>
          <w:w w:val="110"/>
        </w:rPr>
        <w:t xml:space="preserve"> </w:t>
      </w:r>
      <w:r w:rsidR="00F912BF" w:rsidRPr="007D6607">
        <w:rPr>
          <w:rFonts w:ascii="Calibri" w:hAnsi="Calibri" w:cs="Calibri"/>
          <w:color w:val="231F20"/>
          <w:w w:val="110"/>
        </w:rPr>
        <w:t>the</w:t>
      </w:r>
      <w:r w:rsidR="00F912BF" w:rsidRPr="007D6607">
        <w:rPr>
          <w:rFonts w:ascii="Calibri" w:hAnsi="Calibri" w:cs="Calibri"/>
          <w:color w:val="231F20"/>
          <w:spacing w:val="-4"/>
          <w:w w:val="110"/>
        </w:rPr>
        <w:t xml:space="preserve"> </w:t>
      </w:r>
      <w:r w:rsidR="003C446E">
        <w:rPr>
          <w:rFonts w:ascii="Calibri" w:hAnsi="Calibri" w:cs="Calibri"/>
          <w:color w:val="231F20"/>
          <w:spacing w:val="-4"/>
          <w:w w:val="110"/>
        </w:rPr>
        <w:t xml:space="preserve">planning </w:t>
      </w:r>
      <w:r w:rsidR="00F912BF" w:rsidRPr="007D6607">
        <w:rPr>
          <w:rFonts w:ascii="Calibri" w:hAnsi="Calibri" w:cs="Calibri"/>
          <w:color w:val="231F20"/>
          <w:w w:val="110"/>
        </w:rPr>
        <w:t>process,</w:t>
      </w:r>
      <w:r w:rsidR="00F912BF" w:rsidRPr="007D6607">
        <w:rPr>
          <w:rFonts w:ascii="Calibri" w:hAnsi="Calibri" w:cs="Calibri"/>
          <w:color w:val="231F20"/>
          <w:spacing w:val="-4"/>
          <w:w w:val="110"/>
        </w:rPr>
        <w:t xml:space="preserve"> </w:t>
      </w:r>
      <w:r w:rsidR="00F912BF" w:rsidRPr="007D6607">
        <w:rPr>
          <w:rFonts w:ascii="Calibri" w:hAnsi="Calibri" w:cs="Calibri"/>
          <w:color w:val="231F20"/>
        </w:rPr>
        <w:t>and</w:t>
      </w:r>
      <w:r w:rsidR="00F912BF" w:rsidRPr="007D6607">
        <w:rPr>
          <w:rFonts w:ascii="Calibri" w:hAnsi="Calibri" w:cs="Calibri"/>
          <w:color w:val="231F20"/>
          <w:spacing w:val="17"/>
        </w:rPr>
        <w:t xml:space="preserve"> </w:t>
      </w:r>
      <w:r w:rsidR="00F912BF" w:rsidRPr="007D6607">
        <w:rPr>
          <w:rFonts w:ascii="Calibri" w:hAnsi="Calibri" w:cs="Calibri"/>
          <w:color w:val="231F20"/>
        </w:rPr>
        <w:t>when</w:t>
      </w:r>
      <w:r w:rsidR="00F912BF" w:rsidRPr="007D6607">
        <w:rPr>
          <w:rFonts w:ascii="Calibri" w:hAnsi="Calibri" w:cs="Calibri"/>
          <w:color w:val="231F20"/>
          <w:spacing w:val="17"/>
        </w:rPr>
        <w:t xml:space="preserve"> </w:t>
      </w:r>
      <w:r w:rsidR="00F912BF" w:rsidRPr="007D6607">
        <w:rPr>
          <w:rFonts w:ascii="Calibri" w:hAnsi="Calibri" w:cs="Calibri"/>
          <w:color w:val="231F20"/>
        </w:rPr>
        <w:t>the</w:t>
      </w:r>
      <w:r w:rsidR="00F912BF" w:rsidRPr="007D6607">
        <w:rPr>
          <w:rFonts w:ascii="Calibri" w:hAnsi="Calibri" w:cs="Calibri"/>
          <w:color w:val="231F20"/>
          <w:spacing w:val="17"/>
        </w:rPr>
        <w:t xml:space="preserve"> </w:t>
      </w:r>
      <w:r w:rsidR="00F912BF" w:rsidRPr="007D6607">
        <w:rPr>
          <w:rFonts w:ascii="Calibri" w:hAnsi="Calibri" w:cs="Calibri"/>
          <w:color w:val="231F20"/>
        </w:rPr>
        <w:t>students</w:t>
      </w:r>
      <w:r w:rsidR="003C446E">
        <w:rPr>
          <w:rFonts w:ascii="Calibri" w:hAnsi="Calibri" w:cs="Calibri"/>
          <w:color w:val="231F20"/>
        </w:rPr>
        <w:t xml:space="preserve"> who use AT</w:t>
      </w:r>
      <w:r w:rsidR="00F912BF" w:rsidRPr="007D6607">
        <w:rPr>
          <w:rFonts w:ascii="Calibri" w:hAnsi="Calibri" w:cs="Calibri"/>
          <w:color w:val="231F20"/>
          <w:spacing w:val="17"/>
        </w:rPr>
        <w:t xml:space="preserve"> </w:t>
      </w:r>
      <w:r w:rsidR="00F912BF" w:rsidRPr="007D6607">
        <w:rPr>
          <w:rFonts w:ascii="Calibri" w:hAnsi="Calibri" w:cs="Calibri"/>
          <w:color w:val="231F20"/>
          <w:spacing w:val="-4"/>
        </w:rPr>
        <w:t>have</w:t>
      </w:r>
      <w:r w:rsidR="00F912BF" w:rsidRPr="007D6607">
        <w:rPr>
          <w:rFonts w:ascii="Calibri" w:hAnsi="Calibri" w:cs="Calibri"/>
        </w:rPr>
        <w:t xml:space="preserve"> </w:t>
      </w:r>
      <w:r w:rsidR="00F912BF" w:rsidRPr="007D6607">
        <w:rPr>
          <w:rFonts w:ascii="Calibri" w:hAnsi="Calibri" w:cs="Calibri"/>
          <w:color w:val="231F20"/>
          <w:w w:val="110"/>
        </w:rPr>
        <w:t>self-determination</w:t>
      </w:r>
      <w:r w:rsidR="00F912BF" w:rsidRPr="007D6607">
        <w:rPr>
          <w:rFonts w:ascii="Calibri" w:hAnsi="Calibri" w:cs="Calibri"/>
          <w:color w:val="231F20"/>
          <w:spacing w:val="-5"/>
          <w:w w:val="110"/>
        </w:rPr>
        <w:t xml:space="preserve"> </w:t>
      </w:r>
      <w:r w:rsidR="00F912BF" w:rsidRPr="007D6607">
        <w:rPr>
          <w:rFonts w:ascii="Calibri" w:hAnsi="Calibri" w:cs="Calibri"/>
          <w:color w:val="231F20"/>
          <w:spacing w:val="-2"/>
          <w:w w:val="110"/>
        </w:rPr>
        <w:t>skills.</w:t>
      </w:r>
    </w:p>
    <w:p w14:paraId="6305CC3C" w14:textId="5DA4A41C" w:rsidR="00782D10" w:rsidRPr="00542FD1" w:rsidRDefault="00053A08" w:rsidP="00542FD1">
      <w:pPr>
        <w:pStyle w:val="BodyText"/>
        <w:spacing w:line="295" w:lineRule="auto"/>
        <w:ind w:right="17"/>
        <w:rPr>
          <w:rFonts w:ascii="Calibri" w:hAnsi="Calibri" w:cs="Calibri"/>
          <w:color w:val="231F20"/>
          <w:spacing w:val="-2"/>
          <w:w w:val="110"/>
          <w:sz w:val="24"/>
          <w:szCs w:val="24"/>
        </w:rPr>
      </w:pPr>
      <w:r w:rsidRPr="00051A99">
        <w:rPr>
          <w:rFonts w:ascii="Calibri" w:hAnsi="Calibri" w:cs="Calibri"/>
          <w:color w:val="231F20"/>
          <w:w w:val="110"/>
          <w:sz w:val="24"/>
          <w:szCs w:val="24"/>
        </w:rPr>
        <w:t>T</w:t>
      </w:r>
      <w:r w:rsidR="005727B9" w:rsidRPr="00051A99">
        <w:rPr>
          <w:rFonts w:ascii="Calibri" w:hAnsi="Calibri" w:cs="Calibri"/>
          <w:color w:val="231F20"/>
          <w:w w:val="110"/>
          <w:sz w:val="24"/>
          <w:szCs w:val="24"/>
        </w:rPr>
        <w:t>ransition service delivery system</w:t>
      </w:r>
      <w:r w:rsidRPr="00051A99">
        <w:rPr>
          <w:rFonts w:ascii="Calibri" w:hAnsi="Calibri" w:cs="Calibri"/>
          <w:color w:val="231F20"/>
          <w:w w:val="110"/>
          <w:sz w:val="24"/>
          <w:szCs w:val="24"/>
        </w:rPr>
        <w:t>s</w:t>
      </w:r>
      <w:r w:rsidR="005727B9" w:rsidRPr="00051A99">
        <w:rPr>
          <w:rFonts w:ascii="Calibri" w:hAnsi="Calibri" w:cs="Calibri"/>
          <w:color w:val="231F20"/>
          <w:w w:val="110"/>
          <w:sz w:val="24"/>
          <w:szCs w:val="24"/>
        </w:rPr>
        <w:t xml:space="preserve"> </w:t>
      </w:r>
      <w:r w:rsidR="002B2BBF" w:rsidRPr="00051A99">
        <w:rPr>
          <w:rFonts w:ascii="Calibri" w:hAnsi="Calibri" w:cs="Calibri"/>
          <w:color w:val="231F20"/>
          <w:w w:val="110"/>
          <w:sz w:val="24"/>
          <w:szCs w:val="24"/>
        </w:rPr>
        <w:t xml:space="preserve">take advantage of </w:t>
      </w:r>
      <w:r w:rsidR="005727B9" w:rsidRPr="00051A99">
        <w:rPr>
          <w:rFonts w:ascii="Calibri" w:hAnsi="Calibri" w:cs="Calibri"/>
          <w:color w:val="231F20"/>
          <w:w w:val="110"/>
          <w:sz w:val="24"/>
          <w:szCs w:val="24"/>
        </w:rPr>
        <w:t xml:space="preserve">the formal and informal professional partnerships that inform, direct, </w:t>
      </w:r>
      <w:r w:rsidR="00232209">
        <w:rPr>
          <w:rFonts w:ascii="Calibri" w:hAnsi="Calibri" w:cs="Calibri"/>
          <w:color w:val="231F20"/>
          <w:w w:val="110"/>
          <w:sz w:val="24"/>
          <w:szCs w:val="24"/>
        </w:rPr>
        <w:t xml:space="preserve">and </w:t>
      </w:r>
      <w:r w:rsidR="005727B9" w:rsidRPr="00051A99">
        <w:rPr>
          <w:rFonts w:ascii="Calibri" w:hAnsi="Calibri" w:cs="Calibri"/>
          <w:color w:val="231F20"/>
          <w:w w:val="110"/>
          <w:sz w:val="24"/>
          <w:szCs w:val="24"/>
        </w:rPr>
        <w:t xml:space="preserve">coordinate transition services for youth with disabilities. </w:t>
      </w:r>
      <w:r w:rsidR="00B335BE" w:rsidRPr="00051A99">
        <w:rPr>
          <w:rFonts w:ascii="Calibri" w:hAnsi="Calibri" w:cs="Calibri"/>
          <w:color w:val="231F20"/>
          <w:w w:val="110"/>
          <w:sz w:val="24"/>
          <w:szCs w:val="24"/>
        </w:rPr>
        <w:t xml:space="preserve">A transition partnership that includes AT Act programs </w:t>
      </w:r>
      <w:r w:rsidR="005727B9" w:rsidRPr="00051A99">
        <w:rPr>
          <w:rFonts w:ascii="Calibri" w:hAnsi="Calibri" w:cs="Calibri"/>
          <w:color w:val="231F20"/>
          <w:w w:val="110"/>
          <w:sz w:val="24"/>
          <w:szCs w:val="24"/>
        </w:rPr>
        <w:t xml:space="preserve">can </w:t>
      </w:r>
      <w:r w:rsidR="008F6C65" w:rsidRPr="00051A99">
        <w:rPr>
          <w:rFonts w:ascii="Calibri" w:hAnsi="Calibri" w:cs="Calibri"/>
          <w:color w:val="231F20"/>
          <w:w w:val="110"/>
          <w:sz w:val="24"/>
          <w:szCs w:val="24"/>
        </w:rPr>
        <w:t xml:space="preserve">help to </w:t>
      </w:r>
      <w:r w:rsidR="005727B9" w:rsidRPr="00051A99">
        <w:rPr>
          <w:rFonts w:ascii="Calibri" w:hAnsi="Calibri" w:cs="Calibri"/>
          <w:color w:val="231F20"/>
          <w:w w:val="110"/>
          <w:sz w:val="24"/>
          <w:szCs w:val="24"/>
        </w:rPr>
        <w:t xml:space="preserve">mobilize resources </w:t>
      </w:r>
      <w:r w:rsidR="008F6C65" w:rsidRPr="00051A99">
        <w:rPr>
          <w:rFonts w:ascii="Calibri" w:hAnsi="Calibri" w:cs="Calibri"/>
          <w:color w:val="231F20"/>
          <w:w w:val="110"/>
          <w:sz w:val="24"/>
          <w:szCs w:val="24"/>
        </w:rPr>
        <w:t>for AT</w:t>
      </w:r>
      <w:r w:rsidR="00D26FF4" w:rsidRPr="00051A99">
        <w:rPr>
          <w:rFonts w:ascii="Calibri" w:hAnsi="Calibri" w:cs="Calibri"/>
          <w:color w:val="231F20"/>
          <w:w w:val="110"/>
          <w:sz w:val="24"/>
          <w:szCs w:val="24"/>
        </w:rPr>
        <w:t xml:space="preserve"> both before </w:t>
      </w:r>
      <w:r w:rsidR="00FB44AF" w:rsidRPr="00051A99">
        <w:rPr>
          <w:rFonts w:ascii="Calibri" w:hAnsi="Calibri" w:cs="Calibri"/>
          <w:color w:val="231F20"/>
          <w:w w:val="110"/>
          <w:sz w:val="24"/>
          <w:szCs w:val="24"/>
        </w:rPr>
        <w:t xml:space="preserve">transitions </w:t>
      </w:r>
      <w:r w:rsidR="00D26FF4" w:rsidRPr="00051A99">
        <w:rPr>
          <w:rFonts w:ascii="Calibri" w:hAnsi="Calibri" w:cs="Calibri"/>
          <w:color w:val="231F20"/>
          <w:w w:val="110"/>
          <w:sz w:val="24"/>
          <w:szCs w:val="24"/>
        </w:rPr>
        <w:t xml:space="preserve">and </w:t>
      </w:r>
      <w:r w:rsidR="003E6C7F" w:rsidRPr="00051A99">
        <w:rPr>
          <w:rFonts w:ascii="Calibri" w:hAnsi="Calibri" w:cs="Calibri"/>
          <w:color w:val="231F20"/>
          <w:w w:val="110"/>
          <w:sz w:val="24"/>
          <w:szCs w:val="24"/>
        </w:rPr>
        <w:t xml:space="preserve">make sure that </w:t>
      </w:r>
      <w:r w:rsidR="00FB44AF" w:rsidRPr="00051A99">
        <w:rPr>
          <w:rFonts w:ascii="Calibri" w:hAnsi="Calibri" w:cs="Calibri"/>
          <w:color w:val="231F20"/>
          <w:w w:val="110"/>
          <w:sz w:val="24"/>
          <w:szCs w:val="24"/>
        </w:rPr>
        <w:t>AT is a</w:t>
      </w:r>
      <w:r w:rsidR="003E6C7F" w:rsidRPr="00051A99">
        <w:rPr>
          <w:rFonts w:ascii="Calibri" w:hAnsi="Calibri" w:cs="Calibri"/>
          <w:color w:val="231F20"/>
          <w:w w:val="110"/>
          <w:sz w:val="24"/>
          <w:szCs w:val="24"/>
        </w:rPr>
        <w:t xml:space="preserve"> part of a </w:t>
      </w:r>
      <w:r w:rsidR="00FB44AF" w:rsidRPr="00051A99">
        <w:rPr>
          <w:rFonts w:ascii="Calibri" w:hAnsi="Calibri" w:cs="Calibri"/>
          <w:color w:val="231F20"/>
          <w:w w:val="110"/>
          <w:sz w:val="24"/>
          <w:szCs w:val="24"/>
        </w:rPr>
        <w:t>dynamic and responsive transition service delivery syste</w:t>
      </w:r>
      <w:r w:rsidR="00247A49">
        <w:rPr>
          <w:rFonts w:ascii="Calibri" w:hAnsi="Calibri" w:cs="Calibri"/>
          <w:color w:val="231F20"/>
          <w:w w:val="110"/>
          <w:sz w:val="24"/>
          <w:szCs w:val="24"/>
        </w:rPr>
        <w:t xml:space="preserve">m </w:t>
      </w:r>
      <w:r w:rsidR="00D26FF4" w:rsidRPr="00051A99">
        <w:rPr>
          <w:rFonts w:ascii="Calibri" w:hAnsi="Calibri" w:cs="Calibri"/>
          <w:color w:val="231F20"/>
          <w:w w:val="110"/>
          <w:sz w:val="24"/>
          <w:szCs w:val="24"/>
        </w:rPr>
        <w:t>after student transitions</w:t>
      </w:r>
      <w:r w:rsidR="008F6C65" w:rsidRPr="00051A99">
        <w:rPr>
          <w:rFonts w:ascii="Calibri" w:hAnsi="Calibri" w:cs="Calibri"/>
          <w:color w:val="231F20"/>
          <w:w w:val="110"/>
          <w:sz w:val="24"/>
          <w:szCs w:val="24"/>
        </w:rPr>
        <w:t xml:space="preserve"> to </w:t>
      </w:r>
      <w:r w:rsidR="00D26FF4" w:rsidRPr="00051A99">
        <w:rPr>
          <w:rFonts w:ascii="Calibri" w:hAnsi="Calibri" w:cs="Calibri"/>
          <w:color w:val="231F20"/>
          <w:w w:val="110"/>
          <w:sz w:val="24"/>
          <w:szCs w:val="24"/>
        </w:rPr>
        <w:t xml:space="preserve">adult services.  </w:t>
      </w:r>
      <w:r w:rsidR="00247A49">
        <w:rPr>
          <w:rFonts w:ascii="Calibri" w:hAnsi="Calibri" w:cs="Calibri"/>
          <w:color w:val="231F20"/>
          <w:w w:val="110"/>
          <w:sz w:val="24"/>
          <w:szCs w:val="24"/>
        </w:rPr>
        <w:t xml:space="preserve">When they are included in transition planning, </w:t>
      </w:r>
      <w:r w:rsidR="00D26FF4" w:rsidRPr="00051A99">
        <w:rPr>
          <w:rFonts w:ascii="Calibri" w:hAnsi="Calibri" w:cs="Calibri"/>
          <w:color w:val="231F20"/>
          <w:w w:val="110"/>
          <w:sz w:val="24"/>
          <w:szCs w:val="24"/>
        </w:rPr>
        <w:t>AT Act participation can help to</w:t>
      </w:r>
      <w:r w:rsidR="002E799D" w:rsidRPr="00051A99">
        <w:rPr>
          <w:rFonts w:ascii="Calibri" w:hAnsi="Calibri" w:cs="Calibri"/>
          <w:color w:val="231F20"/>
          <w:w w:val="110"/>
          <w:sz w:val="24"/>
          <w:szCs w:val="24"/>
        </w:rPr>
        <w:t xml:space="preserve"> </w:t>
      </w:r>
      <w:r w:rsidR="008F6C65" w:rsidRPr="00051A99">
        <w:rPr>
          <w:rFonts w:ascii="Calibri" w:hAnsi="Calibri" w:cs="Calibri"/>
          <w:color w:val="231F20"/>
          <w:w w:val="110"/>
          <w:sz w:val="24"/>
          <w:szCs w:val="24"/>
        </w:rPr>
        <w:t>make sure transition</w:t>
      </w:r>
      <w:r w:rsidR="002E799D" w:rsidRPr="00051A99">
        <w:rPr>
          <w:rFonts w:ascii="Calibri" w:hAnsi="Calibri" w:cs="Calibri"/>
          <w:color w:val="231F20"/>
          <w:w w:val="110"/>
          <w:sz w:val="24"/>
          <w:szCs w:val="24"/>
        </w:rPr>
        <w:t>s</w:t>
      </w:r>
      <w:r w:rsidR="008F6C65" w:rsidRPr="00051A99">
        <w:rPr>
          <w:rFonts w:ascii="Calibri" w:hAnsi="Calibri" w:cs="Calibri"/>
          <w:color w:val="231F20"/>
          <w:w w:val="110"/>
          <w:sz w:val="24"/>
          <w:szCs w:val="24"/>
        </w:rPr>
        <w:t xml:space="preserve"> </w:t>
      </w:r>
      <w:r w:rsidR="002E799D" w:rsidRPr="00051A99">
        <w:rPr>
          <w:rFonts w:ascii="Calibri" w:hAnsi="Calibri" w:cs="Calibri"/>
          <w:color w:val="231F20"/>
          <w:w w:val="110"/>
          <w:sz w:val="24"/>
          <w:szCs w:val="24"/>
        </w:rPr>
        <w:t>are</w:t>
      </w:r>
      <w:r w:rsidR="008F6C65" w:rsidRPr="00051A99">
        <w:rPr>
          <w:rFonts w:ascii="Calibri" w:hAnsi="Calibri" w:cs="Calibri"/>
          <w:color w:val="231F20"/>
          <w:w w:val="110"/>
          <w:sz w:val="24"/>
          <w:szCs w:val="24"/>
        </w:rPr>
        <w:t xml:space="preserve"> successful</w:t>
      </w:r>
      <w:r w:rsidR="00247A49">
        <w:rPr>
          <w:rFonts w:ascii="Calibri" w:hAnsi="Calibri" w:cs="Calibri"/>
          <w:color w:val="231F20"/>
          <w:w w:val="110"/>
          <w:sz w:val="24"/>
          <w:szCs w:val="24"/>
        </w:rPr>
        <w:t>.</w:t>
      </w:r>
    </w:p>
    <w:p w14:paraId="4BD041D1" w14:textId="3160A0CE" w:rsidR="00B7711B" w:rsidRPr="007D6607" w:rsidRDefault="00B7711B" w:rsidP="00782D10">
      <w:pPr>
        <w:pStyle w:val="Heading3"/>
      </w:pPr>
      <w:r w:rsidRPr="007D6607">
        <w:t>References</w:t>
      </w:r>
    </w:p>
    <w:p w14:paraId="107820E9" w14:textId="70EFAEE2" w:rsidR="00783F45" w:rsidRPr="007D6607" w:rsidRDefault="00783F45" w:rsidP="00C065CA">
      <w:pPr>
        <w:pStyle w:val="BodyText"/>
        <w:spacing w:before="82" w:line="290" w:lineRule="atLeast"/>
        <w:ind w:left="810" w:right="19" w:hanging="810"/>
        <w:jc w:val="both"/>
        <w:rPr>
          <w:rFonts w:ascii="Calibri" w:hAnsi="Calibri" w:cs="Calibri"/>
          <w:color w:val="231F20"/>
          <w:spacing w:val="-15"/>
          <w:w w:val="110"/>
          <w:sz w:val="24"/>
          <w:szCs w:val="24"/>
        </w:rPr>
      </w:pPr>
      <w:r w:rsidRPr="007D6607">
        <w:rPr>
          <w:rFonts w:ascii="Calibri" w:hAnsi="Calibri" w:cs="Calibri"/>
          <w:color w:val="231F20"/>
          <w:spacing w:val="-15"/>
          <w:w w:val="110"/>
          <w:sz w:val="24"/>
          <w:szCs w:val="24"/>
        </w:rPr>
        <w:t xml:space="preserve">Iris Center </w:t>
      </w:r>
      <w:r w:rsidR="00886119" w:rsidRPr="007D6607">
        <w:rPr>
          <w:rFonts w:ascii="Calibri" w:hAnsi="Calibri" w:cs="Calibri"/>
          <w:color w:val="231F20"/>
          <w:spacing w:val="-15"/>
          <w:w w:val="110"/>
          <w:sz w:val="24"/>
          <w:szCs w:val="24"/>
        </w:rPr>
        <w:t xml:space="preserve">(2026) </w:t>
      </w:r>
      <w:r w:rsidRPr="007D6607">
        <w:rPr>
          <w:rFonts w:ascii="Calibri" w:hAnsi="Calibri" w:cs="Calibri"/>
          <w:color w:val="231F20"/>
          <w:spacing w:val="-15"/>
          <w:w w:val="110"/>
          <w:sz w:val="24"/>
          <w:szCs w:val="24"/>
        </w:rPr>
        <w:t xml:space="preserve">Secondary </w:t>
      </w:r>
      <w:proofErr w:type="spellStart"/>
      <w:proofErr w:type="gramStart"/>
      <w:r w:rsidRPr="007D6607">
        <w:rPr>
          <w:rFonts w:ascii="Calibri" w:hAnsi="Calibri" w:cs="Calibri"/>
          <w:color w:val="231F20"/>
          <w:spacing w:val="-15"/>
          <w:w w:val="110"/>
          <w:sz w:val="24"/>
          <w:szCs w:val="24"/>
        </w:rPr>
        <w:t>Transition:Student</w:t>
      </w:r>
      <w:proofErr w:type="gramEnd"/>
      <w:r w:rsidRPr="007D6607">
        <w:rPr>
          <w:rFonts w:ascii="Calibri" w:hAnsi="Calibri" w:cs="Calibri"/>
          <w:color w:val="231F20"/>
          <w:spacing w:val="-15"/>
          <w:w w:val="110"/>
          <w:sz w:val="24"/>
          <w:szCs w:val="24"/>
        </w:rPr>
        <w:t>-Centered</w:t>
      </w:r>
      <w:proofErr w:type="spellEnd"/>
      <w:r w:rsidRPr="007D6607">
        <w:rPr>
          <w:rFonts w:ascii="Calibri" w:hAnsi="Calibri" w:cs="Calibri"/>
          <w:color w:val="231F20"/>
          <w:spacing w:val="-15"/>
          <w:w w:val="110"/>
          <w:sz w:val="24"/>
          <w:szCs w:val="24"/>
        </w:rPr>
        <w:t xml:space="preserve"> Transition Planning</w:t>
      </w:r>
      <w:r w:rsidR="00886119" w:rsidRPr="007D6607">
        <w:rPr>
          <w:rFonts w:ascii="Calibri" w:hAnsi="Calibri" w:cs="Calibri"/>
          <w:color w:val="231F20"/>
          <w:spacing w:val="-15"/>
          <w:w w:val="110"/>
          <w:sz w:val="24"/>
          <w:szCs w:val="24"/>
        </w:rPr>
        <w:t xml:space="preserve"> </w:t>
      </w:r>
    </w:p>
    <w:p w14:paraId="7173E8EF" w14:textId="4AB00DDA" w:rsidR="00523AC2" w:rsidRPr="007D6607" w:rsidRDefault="00886119" w:rsidP="00C065CA">
      <w:pPr>
        <w:pStyle w:val="BodyText"/>
        <w:spacing w:before="82" w:line="290" w:lineRule="atLeast"/>
        <w:ind w:left="810" w:right="19" w:hanging="810"/>
        <w:jc w:val="both"/>
        <w:rPr>
          <w:rFonts w:ascii="Calibri" w:hAnsi="Calibri" w:cs="Calibri"/>
          <w:color w:val="231F20"/>
          <w:spacing w:val="-15"/>
          <w:w w:val="110"/>
          <w:sz w:val="24"/>
          <w:szCs w:val="24"/>
        </w:rPr>
      </w:pPr>
      <w:r w:rsidRPr="007D6607">
        <w:rPr>
          <w:rFonts w:ascii="Calibri" w:hAnsi="Calibri" w:cs="Calibri"/>
          <w:color w:val="231F20"/>
          <w:spacing w:val="-15"/>
          <w:w w:val="110"/>
          <w:sz w:val="24"/>
          <w:szCs w:val="24"/>
        </w:rPr>
        <w:t xml:space="preserve">Acquired from </w:t>
      </w:r>
      <w:hyperlink r:id="rId13" w:anchor="content" w:history="1">
        <w:r w:rsidR="00323408" w:rsidRPr="007D6607">
          <w:rPr>
            <w:rFonts w:ascii="Calibri" w:hAnsi="Calibri" w:cs="Calibri"/>
            <w:color w:val="231F20"/>
          </w:rPr>
          <w:t>https://iris.peabody.vanderbilt.edu/module/tran-scp/#content</w:t>
        </w:r>
      </w:hyperlink>
      <w:r w:rsidRPr="007D6607">
        <w:rPr>
          <w:rFonts w:ascii="Calibri" w:hAnsi="Calibri" w:cs="Calibri"/>
          <w:color w:val="231F20"/>
          <w:spacing w:val="-15"/>
          <w:w w:val="110"/>
          <w:sz w:val="24"/>
          <w:szCs w:val="24"/>
        </w:rPr>
        <w:t xml:space="preserve"> </w:t>
      </w:r>
    </w:p>
    <w:p w14:paraId="1E6599D2" w14:textId="1A159AB7" w:rsidR="00C065CA" w:rsidRDefault="003055BE" w:rsidP="00C065CA">
      <w:pPr>
        <w:pStyle w:val="BodyText"/>
        <w:spacing w:before="82" w:line="290" w:lineRule="atLeast"/>
        <w:ind w:left="810" w:right="19" w:hanging="810"/>
        <w:jc w:val="both"/>
        <w:rPr>
          <w:rFonts w:ascii="Calibri" w:hAnsi="Calibri" w:cs="Calibri"/>
          <w:color w:val="231F20"/>
          <w:spacing w:val="-15"/>
          <w:w w:val="110"/>
          <w:sz w:val="24"/>
          <w:szCs w:val="24"/>
        </w:rPr>
      </w:pPr>
      <w:r w:rsidRPr="007D6607">
        <w:rPr>
          <w:rFonts w:ascii="Calibri" w:hAnsi="Calibri" w:cs="Calibri"/>
          <w:color w:val="231F20"/>
          <w:spacing w:val="-15"/>
          <w:w w:val="110"/>
          <w:sz w:val="24"/>
          <w:szCs w:val="24"/>
        </w:rPr>
        <w:t xml:space="preserve">Fried-Oken, M., Bersani, H., Anctil, T &amp; Bowser, G. (1998). </w:t>
      </w:r>
      <w:proofErr w:type="spellStart"/>
      <w:r w:rsidRPr="007D6607">
        <w:rPr>
          <w:rFonts w:ascii="Calibri" w:hAnsi="Calibri" w:cs="Calibri"/>
          <w:color w:val="231F20"/>
          <w:spacing w:val="-15"/>
          <w:w w:val="110"/>
          <w:sz w:val="24"/>
          <w:szCs w:val="24"/>
        </w:rPr>
        <w:t>TechTransmitter</w:t>
      </w:r>
      <w:proofErr w:type="spellEnd"/>
      <w:r w:rsidRPr="007D6607">
        <w:rPr>
          <w:rFonts w:ascii="Calibri" w:hAnsi="Calibri" w:cs="Calibri"/>
          <w:color w:val="231F20"/>
          <w:spacing w:val="-15"/>
          <w:w w:val="110"/>
          <w:sz w:val="24"/>
          <w:szCs w:val="24"/>
        </w:rPr>
        <w:t>.</w:t>
      </w:r>
      <w:r w:rsidR="00523AC2" w:rsidRPr="007D6607">
        <w:rPr>
          <w:rFonts w:ascii="Calibri" w:hAnsi="Calibri" w:cs="Calibri"/>
          <w:color w:val="231F20"/>
          <w:spacing w:val="-15"/>
          <w:w w:val="110"/>
          <w:sz w:val="24"/>
          <w:szCs w:val="24"/>
        </w:rPr>
        <w:t xml:space="preserve"> </w:t>
      </w:r>
      <w:r w:rsidRPr="007D6607">
        <w:rPr>
          <w:rFonts w:ascii="Calibri" w:hAnsi="Calibri" w:cs="Calibri"/>
          <w:color w:val="231F20"/>
          <w:spacing w:val="-15"/>
          <w:w w:val="110"/>
          <w:sz w:val="24"/>
          <w:szCs w:val="24"/>
        </w:rPr>
        <w:t>Portland, OR: Oregon Health Sciences</w:t>
      </w:r>
      <w:r w:rsidR="00523AC2" w:rsidRPr="007D6607">
        <w:rPr>
          <w:rFonts w:ascii="Calibri" w:hAnsi="Calibri" w:cs="Calibri"/>
          <w:color w:val="231F20"/>
          <w:spacing w:val="-15"/>
          <w:w w:val="110"/>
          <w:sz w:val="24"/>
          <w:szCs w:val="24"/>
        </w:rPr>
        <w:t xml:space="preserve"> </w:t>
      </w:r>
      <w:r w:rsidRPr="007D6607">
        <w:rPr>
          <w:rFonts w:ascii="Calibri" w:hAnsi="Calibri" w:cs="Calibri"/>
          <w:color w:val="231F20"/>
          <w:spacing w:val="-15"/>
          <w:w w:val="110"/>
          <w:sz w:val="24"/>
          <w:szCs w:val="24"/>
        </w:rPr>
        <w:t>University.</w:t>
      </w:r>
    </w:p>
    <w:p w14:paraId="219A2D9B" w14:textId="31B9D9E0" w:rsidR="00C473C9" w:rsidRPr="00C065CA" w:rsidRDefault="00615F83" w:rsidP="00C065CA">
      <w:pPr>
        <w:pStyle w:val="BodyText"/>
        <w:spacing w:before="82" w:line="290" w:lineRule="atLeast"/>
        <w:ind w:left="810" w:right="19" w:hanging="810"/>
        <w:jc w:val="both"/>
        <w:rPr>
          <w:rFonts w:ascii="Calibri" w:hAnsi="Calibri" w:cs="Calibri"/>
          <w:color w:val="231F20"/>
          <w:spacing w:val="-15"/>
          <w:w w:val="110"/>
          <w:sz w:val="24"/>
          <w:szCs w:val="24"/>
        </w:rPr>
      </w:pPr>
      <w:r w:rsidRPr="007D6607">
        <w:rPr>
          <w:rFonts w:ascii="Calibri" w:hAnsi="Calibri" w:cs="Calibri"/>
          <w:color w:val="231F20"/>
          <w:spacing w:val="-15"/>
          <w:w w:val="110"/>
          <w:sz w:val="24"/>
          <w:szCs w:val="24"/>
        </w:rPr>
        <w:t>U.S. Department of Education (.gov) Transition Planning Requirements of IDEA 2004</w:t>
      </w:r>
    </w:p>
    <w:p w14:paraId="6F4B0FDF" w14:textId="7462EFEB" w:rsidR="0093109D" w:rsidRPr="007D6607" w:rsidRDefault="00C473C9" w:rsidP="00C065CA">
      <w:pPr>
        <w:ind w:left="810" w:hanging="810"/>
        <w:rPr>
          <w:rFonts w:ascii="Calibri" w:hAnsi="Calibri" w:cs="Calibri"/>
        </w:rPr>
      </w:pPr>
      <w:r w:rsidRPr="007D6607">
        <w:rPr>
          <w:rFonts w:ascii="Calibri" w:hAnsi="Calibri" w:cs="Calibri"/>
        </w:rPr>
        <w:t xml:space="preserve">Walters, C. &amp; Allison, M. (2024). </w:t>
      </w:r>
      <w:r w:rsidRPr="007D6607">
        <w:rPr>
          <w:rFonts w:ascii="Calibri" w:hAnsi="Calibri" w:cs="Calibri"/>
          <w:i/>
          <w:iCs/>
        </w:rPr>
        <w:t>Center for Independent Living and their Role in the Transition Service Delivery System</w:t>
      </w:r>
      <w:r w:rsidRPr="007D6607">
        <w:rPr>
          <w:rFonts w:ascii="Calibri" w:hAnsi="Calibri" w:cs="Calibri"/>
        </w:rPr>
        <w:t xml:space="preserve">. Retrieved from </w:t>
      </w:r>
      <w:hyperlink r:id="rId14" w:history="1">
        <w:r w:rsidRPr="001638BD">
          <w:rPr>
            <w:rStyle w:val="Hyperlink"/>
            <w:rFonts w:ascii="Calibri" w:hAnsi="Calibri" w:cs="Calibri"/>
            <w:color w:val="0F4761" w:themeColor="accent1" w:themeShade="BF"/>
          </w:rPr>
          <w:t>https://ctci-umd.org/resources-publications</w:t>
        </w:r>
      </w:hyperlink>
    </w:p>
    <w:sectPr w:rsidR="0093109D" w:rsidRPr="007D6607" w:rsidSect="001638BD">
      <w:pgSz w:w="12240" w:h="15840"/>
      <w:pgMar w:top="1440" w:right="1080" w:bottom="1440" w:left="108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EBB4C5B" w14:textId="77777777" w:rsidR="00DC7557" w:rsidRDefault="00DC7557" w:rsidP="00256B9F">
      <w:pPr>
        <w:spacing w:after="0" w:line="240" w:lineRule="auto"/>
      </w:pPr>
      <w:r>
        <w:separator/>
      </w:r>
    </w:p>
  </w:endnote>
  <w:endnote w:type="continuationSeparator" w:id="0">
    <w:p w14:paraId="0992B895" w14:textId="77777777" w:rsidR="00DC7557" w:rsidRDefault="00DC7557" w:rsidP="00256B9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Garamond">
    <w:panose1 w:val="02020404030301010803"/>
    <w:charset w:val="00"/>
    <w:family w:val="roman"/>
    <w:pitch w:val="variable"/>
    <w:sig w:usb0="00000287" w:usb1="00000000" w:usb2="00000000" w:usb3="00000000" w:csb0="0000009F" w:csb1="00000000"/>
  </w:font>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B4B2F87" w14:textId="77777777" w:rsidR="00DC7557" w:rsidRDefault="00DC7557" w:rsidP="00256B9F">
      <w:pPr>
        <w:spacing w:after="0" w:line="240" w:lineRule="auto"/>
      </w:pPr>
      <w:r>
        <w:separator/>
      </w:r>
    </w:p>
  </w:footnote>
  <w:footnote w:type="continuationSeparator" w:id="0">
    <w:p w14:paraId="32867C96" w14:textId="77777777" w:rsidR="00DC7557" w:rsidRDefault="00DC7557" w:rsidP="00256B9F">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E37923"/>
    <w:multiLevelType w:val="hybridMultilevel"/>
    <w:tmpl w:val="EAD0DBE4"/>
    <w:lvl w:ilvl="0" w:tplc="04090001">
      <w:start w:val="1"/>
      <w:numFmt w:val="bullet"/>
      <w:lvlText w:val=""/>
      <w:lvlJc w:val="left"/>
      <w:pPr>
        <w:ind w:left="800" w:hanging="360"/>
      </w:pPr>
      <w:rPr>
        <w:rFonts w:ascii="Symbol" w:hAnsi="Symbol" w:hint="default"/>
      </w:rPr>
    </w:lvl>
    <w:lvl w:ilvl="1" w:tplc="04090003" w:tentative="1">
      <w:start w:val="1"/>
      <w:numFmt w:val="bullet"/>
      <w:lvlText w:val="o"/>
      <w:lvlJc w:val="left"/>
      <w:pPr>
        <w:ind w:left="1520" w:hanging="360"/>
      </w:pPr>
      <w:rPr>
        <w:rFonts w:ascii="Courier New" w:hAnsi="Courier New" w:cs="Courier New" w:hint="default"/>
      </w:rPr>
    </w:lvl>
    <w:lvl w:ilvl="2" w:tplc="04090005" w:tentative="1">
      <w:start w:val="1"/>
      <w:numFmt w:val="bullet"/>
      <w:lvlText w:val=""/>
      <w:lvlJc w:val="left"/>
      <w:pPr>
        <w:ind w:left="2240" w:hanging="360"/>
      </w:pPr>
      <w:rPr>
        <w:rFonts w:ascii="Wingdings" w:hAnsi="Wingdings" w:hint="default"/>
      </w:rPr>
    </w:lvl>
    <w:lvl w:ilvl="3" w:tplc="04090001" w:tentative="1">
      <w:start w:val="1"/>
      <w:numFmt w:val="bullet"/>
      <w:lvlText w:val=""/>
      <w:lvlJc w:val="left"/>
      <w:pPr>
        <w:ind w:left="2960" w:hanging="360"/>
      </w:pPr>
      <w:rPr>
        <w:rFonts w:ascii="Symbol" w:hAnsi="Symbol" w:hint="default"/>
      </w:rPr>
    </w:lvl>
    <w:lvl w:ilvl="4" w:tplc="04090003" w:tentative="1">
      <w:start w:val="1"/>
      <w:numFmt w:val="bullet"/>
      <w:lvlText w:val="o"/>
      <w:lvlJc w:val="left"/>
      <w:pPr>
        <w:ind w:left="3680" w:hanging="360"/>
      </w:pPr>
      <w:rPr>
        <w:rFonts w:ascii="Courier New" w:hAnsi="Courier New" w:cs="Courier New" w:hint="default"/>
      </w:rPr>
    </w:lvl>
    <w:lvl w:ilvl="5" w:tplc="04090005" w:tentative="1">
      <w:start w:val="1"/>
      <w:numFmt w:val="bullet"/>
      <w:lvlText w:val=""/>
      <w:lvlJc w:val="left"/>
      <w:pPr>
        <w:ind w:left="4400" w:hanging="360"/>
      </w:pPr>
      <w:rPr>
        <w:rFonts w:ascii="Wingdings" w:hAnsi="Wingdings" w:hint="default"/>
      </w:rPr>
    </w:lvl>
    <w:lvl w:ilvl="6" w:tplc="04090001" w:tentative="1">
      <w:start w:val="1"/>
      <w:numFmt w:val="bullet"/>
      <w:lvlText w:val=""/>
      <w:lvlJc w:val="left"/>
      <w:pPr>
        <w:ind w:left="5120" w:hanging="360"/>
      </w:pPr>
      <w:rPr>
        <w:rFonts w:ascii="Symbol" w:hAnsi="Symbol" w:hint="default"/>
      </w:rPr>
    </w:lvl>
    <w:lvl w:ilvl="7" w:tplc="04090003" w:tentative="1">
      <w:start w:val="1"/>
      <w:numFmt w:val="bullet"/>
      <w:lvlText w:val="o"/>
      <w:lvlJc w:val="left"/>
      <w:pPr>
        <w:ind w:left="5840" w:hanging="360"/>
      </w:pPr>
      <w:rPr>
        <w:rFonts w:ascii="Courier New" w:hAnsi="Courier New" w:cs="Courier New" w:hint="default"/>
      </w:rPr>
    </w:lvl>
    <w:lvl w:ilvl="8" w:tplc="04090005" w:tentative="1">
      <w:start w:val="1"/>
      <w:numFmt w:val="bullet"/>
      <w:lvlText w:val=""/>
      <w:lvlJc w:val="left"/>
      <w:pPr>
        <w:ind w:left="6560" w:hanging="360"/>
      </w:pPr>
      <w:rPr>
        <w:rFonts w:ascii="Wingdings" w:hAnsi="Wingdings" w:hint="default"/>
      </w:rPr>
    </w:lvl>
  </w:abstractNum>
  <w:abstractNum w:abstractNumId="1" w15:restartNumberingAfterBreak="0">
    <w:nsid w:val="0830382F"/>
    <w:multiLevelType w:val="multilevel"/>
    <w:tmpl w:val="67E640E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A452C02"/>
    <w:multiLevelType w:val="hybridMultilevel"/>
    <w:tmpl w:val="26D62B7C"/>
    <w:lvl w:ilvl="0" w:tplc="04090001">
      <w:start w:val="1"/>
      <w:numFmt w:val="bullet"/>
      <w:lvlText w:val=""/>
      <w:lvlJc w:val="left"/>
      <w:pPr>
        <w:ind w:left="740" w:hanging="360"/>
      </w:pPr>
      <w:rPr>
        <w:rFonts w:ascii="Symbol" w:hAnsi="Symbol" w:hint="default"/>
      </w:rPr>
    </w:lvl>
    <w:lvl w:ilvl="1" w:tplc="04090003" w:tentative="1">
      <w:start w:val="1"/>
      <w:numFmt w:val="bullet"/>
      <w:lvlText w:val="o"/>
      <w:lvlJc w:val="left"/>
      <w:pPr>
        <w:ind w:left="1460" w:hanging="360"/>
      </w:pPr>
      <w:rPr>
        <w:rFonts w:ascii="Courier New" w:hAnsi="Courier New" w:cs="Courier New" w:hint="default"/>
      </w:rPr>
    </w:lvl>
    <w:lvl w:ilvl="2" w:tplc="04090005" w:tentative="1">
      <w:start w:val="1"/>
      <w:numFmt w:val="bullet"/>
      <w:lvlText w:val=""/>
      <w:lvlJc w:val="left"/>
      <w:pPr>
        <w:ind w:left="2180" w:hanging="360"/>
      </w:pPr>
      <w:rPr>
        <w:rFonts w:ascii="Wingdings" w:hAnsi="Wingdings" w:hint="default"/>
      </w:rPr>
    </w:lvl>
    <w:lvl w:ilvl="3" w:tplc="04090001" w:tentative="1">
      <w:start w:val="1"/>
      <w:numFmt w:val="bullet"/>
      <w:lvlText w:val=""/>
      <w:lvlJc w:val="left"/>
      <w:pPr>
        <w:ind w:left="2900" w:hanging="360"/>
      </w:pPr>
      <w:rPr>
        <w:rFonts w:ascii="Symbol" w:hAnsi="Symbol" w:hint="default"/>
      </w:rPr>
    </w:lvl>
    <w:lvl w:ilvl="4" w:tplc="04090003" w:tentative="1">
      <w:start w:val="1"/>
      <w:numFmt w:val="bullet"/>
      <w:lvlText w:val="o"/>
      <w:lvlJc w:val="left"/>
      <w:pPr>
        <w:ind w:left="3620" w:hanging="360"/>
      </w:pPr>
      <w:rPr>
        <w:rFonts w:ascii="Courier New" w:hAnsi="Courier New" w:cs="Courier New" w:hint="default"/>
      </w:rPr>
    </w:lvl>
    <w:lvl w:ilvl="5" w:tplc="04090005" w:tentative="1">
      <w:start w:val="1"/>
      <w:numFmt w:val="bullet"/>
      <w:lvlText w:val=""/>
      <w:lvlJc w:val="left"/>
      <w:pPr>
        <w:ind w:left="4340" w:hanging="360"/>
      </w:pPr>
      <w:rPr>
        <w:rFonts w:ascii="Wingdings" w:hAnsi="Wingdings" w:hint="default"/>
      </w:rPr>
    </w:lvl>
    <w:lvl w:ilvl="6" w:tplc="04090001" w:tentative="1">
      <w:start w:val="1"/>
      <w:numFmt w:val="bullet"/>
      <w:lvlText w:val=""/>
      <w:lvlJc w:val="left"/>
      <w:pPr>
        <w:ind w:left="5060" w:hanging="360"/>
      </w:pPr>
      <w:rPr>
        <w:rFonts w:ascii="Symbol" w:hAnsi="Symbol" w:hint="default"/>
      </w:rPr>
    </w:lvl>
    <w:lvl w:ilvl="7" w:tplc="04090003" w:tentative="1">
      <w:start w:val="1"/>
      <w:numFmt w:val="bullet"/>
      <w:lvlText w:val="o"/>
      <w:lvlJc w:val="left"/>
      <w:pPr>
        <w:ind w:left="5780" w:hanging="360"/>
      </w:pPr>
      <w:rPr>
        <w:rFonts w:ascii="Courier New" w:hAnsi="Courier New" w:cs="Courier New" w:hint="default"/>
      </w:rPr>
    </w:lvl>
    <w:lvl w:ilvl="8" w:tplc="04090005" w:tentative="1">
      <w:start w:val="1"/>
      <w:numFmt w:val="bullet"/>
      <w:lvlText w:val=""/>
      <w:lvlJc w:val="left"/>
      <w:pPr>
        <w:ind w:left="6500" w:hanging="360"/>
      </w:pPr>
      <w:rPr>
        <w:rFonts w:ascii="Wingdings" w:hAnsi="Wingdings" w:hint="default"/>
      </w:rPr>
    </w:lvl>
  </w:abstractNum>
  <w:abstractNum w:abstractNumId="3" w15:restartNumberingAfterBreak="0">
    <w:nsid w:val="0C902D45"/>
    <w:multiLevelType w:val="multilevel"/>
    <w:tmpl w:val="D14831E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11CE507E"/>
    <w:multiLevelType w:val="hybridMultilevel"/>
    <w:tmpl w:val="4F1ECBA0"/>
    <w:lvl w:ilvl="0" w:tplc="78247780">
      <w:numFmt w:val="bullet"/>
      <w:lvlText w:val="•"/>
      <w:lvlJc w:val="left"/>
      <w:pPr>
        <w:ind w:left="260" w:hanging="198"/>
      </w:pPr>
      <w:rPr>
        <w:rFonts w:ascii="Garamond" w:eastAsia="Garamond" w:hAnsi="Garamond" w:cs="Garamond" w:hint="default"/>
        <w:b w:val="0"/>
        <w:bCs w:val="0"/>
        <w:i w:val="0"/>
        <w:iCs w:val="0"/>
        <w:color w:val="231F20"/>
        <w:spacing w:val="0"/>
        <w:w w:val="175"/>
        <w:sz w:val="21"/>
        <w:szCs w:val="21"/>
        <w:lang w:val="en-US" w:eastAsia="en-US" w:bidi="ar-SA"/>
      </w:rPr>
    </w:lvl>
    <w:lvl w:ilvl="1" w:tplc="E356F100">
      <w:numFmt w:val="bullet"/>
      <w:lvlText w:val="•"/>
      <w:lvlJc w:val="left"/>
      <w:pPr>
        <w:ind w:left="572" w:hanging="198"/>
      </w:pPr>
      <w:rPr>
        <w:rFonts w:hint="default"/>
        <w:lang w:val="en-US" w:eastAsia="en-US" w:bidi="ar-SA"/>
      </w:rPr>
    </w:lvl>
    <w:lvl w:ilvl="2" w:tplc="444C6FAC">
      <w:numFmt w:val="bullet"/>
      <w:lvlText w:val="•"/>
      <w:lvlJc w:val="left"/>
      <w:pPr>
        <w:ind w:left="884" w:hanging="198"/>
      </w:pPr>
      <w:rPr>
        <w:rFonts w:hint="default"/>
        <w:lang w:val="en-US" w:eastAsia="en-US" w:bidi="ar-SA"/>
      </w:rPr>
    </w:lvl>
    <w:lvl w:ilvl="3" w:tplc="B46E718E">
      <w:numFmt w:val="bullet"/>
      <w:lvlText w:val="•"/>
      <w:lvlJc w:val="left"/>
      <w:pPr>
        <w:ind w:left="1196" w:hanging="198"/>
      </w:pPr>
      <w:rPr>
        <w:rFonts w:hint="default"/>
        <w:lang w:val="en-US" w:eastAsia="en-US" w:bidi="ar-SA"/>
      </w:rPr>
    </w:lvl>
    <w:lvl w:ilvl="4" w:tplc="C6AEB484">
      <w:numFmt w:val="bullet"/>
      <w:lvlText w:val="•"/>
      <w:lvlJc w:val="left"/>
      <w:pPr>
        <w:ind w:left="1508" w:hanging="198"/>
      </w:pPr>
      <w:rPr>
        <w:rFonts w:hint="default"/>
        <w:lang w:val="en-US" w:eastAsia="en-US" w:bidi="ar-SA"/>
      </w:rPr>
    </w:lvl>
    <w:lvl w:ilvl="5" w:tplc="AF04C8A0">
      <w:numFmt w:val="bullet"/>
      <w:lvlText w:val="•"/>
      <w:lvlJc w:val="left"/>
      <w:pPr>
        <w:ind w:left="1820" w:hanging="198"/>
      </w:pPr>
      <w:rPr>
        <w:rFonts w:hint="default"/>
        <w:lang w:val="en-US" w:eastAsia="en-US" w:bidi="ar-SA"/>
      </w:rPr>
    </w:lvl>
    <w:lvl w:ilvl="6" w:tplc="44889BE0">
      <w:numFmt w:val="bullet"/>
      <w:lvlText w:val="•"/>
      <w:lvlJc w:val="left"/>
      <w:pPr>
        <w:ind w:left="2132" w:hanging="198"/>
      </w:pPr>
      <w:rPr>
        <w:rFonts w:hint="default"/>
        <w:lang w:val="en-US" w:eastAsia="en-US" w:bidi="ar-SA"/>
      </w:rPr>
    </w:lvl>
    <w:lvl w:ilvl="7" w:tplc="5FE2B5B6">
      <w:numFmt w:val="bullet"/>
      <w:lvlText w:val="•"/>
      <w:lvlJc w:val="left"/>
      <w:pPr>
        <w:ind w:left="2444" w:hanging="198"/>
      </w:pPr>
      <w:rPr>
        <w:rFonts w:hint="default"/>
        <w:lang w:val="en-US" w:eastAsia="en-US" w:bidi="ar-SA"/>
      </w:rPr>
    </w:lvl>
    <w:lvl w:ilvl="8" w:tplc="7E642926">
      <w:numFmt w:val="bullet"/>
      <w:lvlText w:val="•"/>
      <w:lvlJc w:val="left"/>
      <w:pPr>
        <w:ind w:left="2756" w:hanging="198"/>
      </w:pPr>
      <w:rPr>
        <w:rFonts w:hint="default"/>
        <w:lang w:val="en-US" w:eastAsia="en-US" w:bidi="ar-SA"/>
      </w:rPr>
    </w:lvl>
  </w:abstractNum>
  <w:abstractNum w:abstractNumId="5" w15:restartNumberingAfterBreak="0">
    <w:nsid w:val="12CA7735"/>
    <w:multiLevelType w:val="hybridMultilevel"/>
    <w:tmpl w:val="E1FE7518"/>
    <w:lvl w:ilvl="0" w:tplc="04090001">
      <w:start w:val="1"/>
      <w:numFmt w:val="bullet"/>
      <w:lvlText w:val=""/>
      <w:lvlJc w:val="left"/>
      <w:pPr>
        <w:ind w:left="740" w:hanging="360"/>
      </w:pPr>
      <w:rPr>
        <w:rFonts w:ascii="Symbol" w:hAnsi="Symbol" w:hint="default"/>
      </w:rPr>
    </w:lvl>
    <w:lvl w:ilvl="1" w:tplc="04090003">
      <w:start w:val="1"/>
      <w:numFmt w:val="bullet"/>
      <w:lvlText w:val="o"/>
      <w:lvlJc w:val="left"/>
      <w:pPr>
        <w:ind w:left="1460" w:hanging="360"/>
      </w:pPr>
      <w:rPr>
        <w:rFonts w:ascii="Courier New" w:hAnsi="Courier New" w:cs="Courier New" w:hint="default"/>
      </w:rPr>
    </w:lvl>
    <w:lvl w:ilvl="2" w:tplc="04090005" w:tentative="1">
      <w:start w:val="1"/>
      <w:numFmt w:val="bullet"/>
      <w:lvlText w:val=""/>
      <w:lvlJc w:val="left"/>
      <w:pPr>
        <w:ind w:left="2180" w:hanging="360"/>
      </w:pPr>
      <w:rPr>
        <w:rFonts w:ascii="Wingdings" w:hAnsi="Wingdings" w:hint="default"/>
      </w:rPr>
    </w:lvl>
    <w:lvl w:ilvl="3" w:tplc="04090001" w:tentative="1">
      <w:start w:val="1"/>
      <w:numFmt w:val="bullet"/>
      <w:lvlText w:val=""/>
      <w:lvlJc w:val="left"/>
      <w:pPr>
        <w:ind w:left="2900" w:hanging="360"/>
      </w:pPr>
      <w:rPr>
        <w:rFonts w:ascii="Symbol" w:hAnsi="Symbol" w:hint="default"/>
      </w:rPr>
    </w:lvl>
    <w:lvl w:ilvl="4" w:tplc="04090003" w:tentative="1">
      <w:start w:val="1"/>
      <w:numFmt w:val="bullet"/>
      <w:lvlText w:val="o"/>
      <w:lvlJc w:val="left"/>
      <w:pPr>
        <w:ind w:left="3620" w:hanging="360"/>
      </w:pPr>
      <w:rPr>
        <w:rFonts w:ascii="Courier New" w:hAnsi="Courier New" w:cs="Courier New" w:hint="default"/>
      </w:rPr>
    </w:lvl>
    <w:lvl w:ilvl="5" w:tplc="04090005" w:tentative="1">
      <w:start w:val="1"/>
      <w:numFmt w:val="bullet"/>
      <w:lvlText w:val=""/>
      <w:lvlJc w:val="left"/>
      <w:pPr>
        <w:ind w:left="4340" w:hanging="360"/>
      </w:pPr>
      <w:rPr>
        <w:rFonts w:ascii="Wingdings" w:hAnsi="Wingdings" w:hint="default"/>
      </w:rPr>
    </w:lvl>
    <w:lvl w:ilvl="6" w:tplc="04090001" w:tentative="1">
      <w:start w:val="1"/>
      <w:numFmt w:val="bullet"/>
      <w:lvlText w:val=""/>
      <w:lvlJc w:val="left"/>
      <w:pPr>
        <w:ind w:left="5060" w:hanging="360"/>
      </w:pPr>
      <w:rPr>
        <w:rFonts w:ascii="Symbol" w:hAnsi="Symbol" w:hint="default"/>
      </w:rPr>
    </w:lvl>
    <w:lvl w:ilvl="7" w:tplc="04090003" w:tentative="1">
      <w:start w:val="1"/>
      <w:numFmt w:val="bullet"/>
      <w:lvlText w:val="o"/>
      <w:lvlJc w:val="left"/>
      <w:pPr>
        <w:ind w:left="5780" w:hanging="360"/>
      </w:pPr>
      <w:rPr>
        <w:rFonts w:ascii="Courier New" w:hAnsi="Courier New" w:cs="Courier New" w:hint="default"/>
      </w:rPr>
    </w:lvl>
    <w:lvl w:ilvl="8" w:tplc="04090005" w:tentative="1">
      <w:start w:val="1"/>
      <w:numFmt w:val="bullet"/>
      <w:lvlText w:val=""/>
      <w:lvlJc w:val="left"/>
      <w:pPr>
        <w:ind w:left="6500" w:hanging="360"/>
      </w:pPr>
      <w:rPr>
        <w:rFonts w:ascii="Wingdings" w:hAnsi="Wingdings" w:hint="default"/>
      </w:rPr>
    </w:lvl>
  </w:abstractNum>
  <w:abstractNum w:abstractNumId="6" w15:restartNumberingAfterBreak="0">
    <w:nsid w:val="1AE03A7E"/>
    <w:multiLevelType w:val="hybridMultilevel"/>
    <w:tmpl w:val="641E390A"/>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7" w15:restartNumberingAfterBreak="0">
    <w:nsid w:val="1D9520D7"/>
    <w:multiLevelType w:val="hybridMultilevel"/>
    <w:tmpl w:val="D6A4C8E4"/>
    <w:lvl w:ilvl="0" w:tplc="3CD62C7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1DBF70F2"/>
    <w:multiLevelType w:val="multilevel"/>
    <w:tmpl w:val="92AA24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1E02762A"/>
    <w:multiLevelType w:val="hybridMultilevel"/>
    <w:tmpl w:val="EEBC384C"/>
    <w:lvl w:ilvl="0" w:tplc="04090001">
      <w:start w:val="1"/>
      <w:numFmt w:val="bullet"/>
      <w:lvlText w:val=""/>
      <w:lvlJc w:val="left"/>
      <w:pPr>
        <w:ind w:left="740" w:hanging="360"/>
      </w:pPr>
      <w:rPr>
        <w:rFonts w:ascii="Symbol" w:hAnsi="Symbol" w:hint="default"/>
      </w:rPr>
    </w:lvl>
    <w:lvl w:ilvl="1" w:tplc="04090003" w:tentative="1">
      <w:start w:val="1"/>
      <w:numFmt w:val="bullet"/>
      <w:lvlText w:val="o"/>
      <w:lvlJc w:val="left"/>
      <w:pPr>
        <w:ind w:left="1460" w:hanging="360"/>
      </w:pPr>
      <w:rPr>
        <w:rFonts w:ascii="Courier New" w:hAnsi="Courier New" w:cs="Courier New" w:hint="default"/>
      </w:rPr>
    </w:lvl>
    <w:lvl w:ilvl="2" w:tplc="04090005" w:tentative="1">
      <w:start w:val="1"/>
      <w:numFmt w:val="bullet"/>
      <w:lvlText w:val=""/>
      <w:lvlJc w:val="left"/>
      <w:pPr>
        <w:ind w:left="2180" w:hanging="360"/>
      </w:pPr>
      <w:rPr>
        <w:rFonts w:ascii="Wingdings" w:hAnsi="Wingdings" w:hint="default"/>
      </w:rPr>
    </w:lvl>
    <w:lvl w:ilvl="3" w:tplc="04090001" w:tentative="1">
      <w:start w:val="1"/>
      <w:numFmt w:val="bullet"/>
      <w:lvlText w:val=""/>
      <w:lvlJc w:val="left"/>
      <w:pPr>
        <w:ind w:left="2900" w:hanging="360"/>
      </w:pPr>
      <w:rPr>
        <w:rFonts w:ascii="Symbol" w:hAnsi="Symbol" w:hint="default"/>
      </w:rPr>
    </w:lvl>
    <w:lvl w:ilvl="4" w:tplc="04090003" w:tentative="1">
      <w:start w:val="1"/>
      <w:numFmt w:val="bullet"/>
      <w:lvlText w:val="o"/>
      <w:lvlJc w:val="left"/>
      <w:pPr>
        <w:ind w:left="3620" w:hanging="360"/>
      </w:pPr>
      <w:rPr>
        <w:rFonts w:ascii="Courier New" w:hAnsi="Courier New" w:cs="Courier New" w:hint="default"/>
      </w:rPr>
    </w:lvl>
    <w:lvl w:ilvl="5" w:tplc="04090005" w:tentative="1">
      <w:start w:val="1"/>
      <w:numFmt w:val="bullet"/>
      <w:lvlText w:val=""/>
      <w:lvlJc w:val="left"/>
      <w:pPr>
        <w:ind w:left="4340" w:hanging="360"/>
      </w:pPr>
      <w:rPr>
        <w:rFonts w:ascii="Wingdings" w:hAnsi="Wingdings" w:hint="default"/>
      </w:rPr>
    </w:lvl>
    <w:lvl w:ilvl="6" w:tplc="04090001" w:tentative="1">
      <w:start w:val="1"/>
      <w:numFmt w:val="bullet"/>
      <w:lvlText w:val=""/>
      <w:lvlJc w:val="left"/>
      <w:pPr>
        <w:ind w:left="5060" w:hanging="360"/>
      </w:pPr>
      <w:rPr>
        <w:rFonts w:ascii="Symbol" w:hAnsi="Symbol" w:hint="default"/>
      </w:rPr>
    </w:lvl>
    <w:lvl w:ilvl="7" w:tplc="04090003" w:tentative="1">
      <w:start w:val="1"/>
      <w:numFmt w:val="bullet"/>
      <w:lvlText w:val="o"/>
      <w:lvlJc w:val="left"/>
      <w:pPr>
        <w:ind w:left="5780" w:hanging="360"/>
      </w:pPr>
      <w:rPr>
        <w:rFonts w:ascii="Courier New" w:hAnsi="Courier New" w:cs="Courier New" w:hint="default"/>
      </w:rPr>
    </w:lvl>
    <w:lvl w:ilvl="8" w:tplc="04090005" w:tentative="1">
      <w:start w:val="1"/>
      <w:numFmt w:val="bullet"/>
      <w:lvlText w:val=""/>
      <w:lvlJc w:val="left"/>
      <w:pPr>
        <w:ind w:left="6500" w:hanging="360"/>
      </w:pPr>
      <w:rPr>
        <w:rFonts w:ascii="Wingdings" w:hAnsi="Wingdings" w:hint="default"/>
      </w:rPr>
    </w:lvl>
  </w:abstractNum>
  <w:abstractNum w:abstractNumId="10" w15:restartNumberingAfterBreak="0">
    <w:nsid w:val="2F3D71DE"/>
    <w:multiLevelType w:val="hybridMultilevel"/>
    <w:tmpl w:val="6942A1B2"/>
    <w:lvl w:ilvl="0" w:tplc="04090001">
      <w:start w:val="1"/>
      <w:numFmt w:val="bullet"/>
      <w:lvlText w:val=""/>
      <w:lvlJc w:val="left"/>
      <w:pPr>
        <w:ind w:left="740" w:hanging="360"/>
      </w:pPr>
      <w:rPr>
        <w:rFonts w:ascii="Symbol" w:hAnsi="Symbol" w:hint="default"/>
      </w:rPr>
    </w:lvl>
    <w:lvl w:ilvl="1" w:tplc="04090003" w:tentative="1">
      <w:start w:val="1"/>
      <w:numFmt w:val="bullet"/>
      <w:lvlText w:val="o"/>
      <w:lvlJc w:val="left"/>
      <w:pPr>
        <w:ind w:left="1460" w:hanging="360"/>
      </w:pPr>
      <w:rPr>
        <w:rFonts w:ascii="Courier New" w:hAnsi="Courier New" w:cs="Courier New" w:hint="default"/>
      </w:rPr>
    </w:lvl>
    <w:lvl w:ilvl="2" w:tplc="04090005" w:tentative="1">
      <w:start w:val="1"/>
      <w:numFmt w:val="bullet"/>
      <w:lvlText w:val=""/>
      <w:lvlJc w:val="left"/>
      <w:pPr>
        <w:ind w:left="2180" w:hanging="360"/>
      </w:pPr>
      <w:rPr>
        <w:rFonts w:ascii="Wingdings" w:hAnsi="Wingdings" w:hint="default"/>
      </w:rPr>
    </w:lvl>
    <w:lvl w:ilvl="3" w:tplc="04090001" w:tentative="1">
      <w:start w:val="1"/>
      <w:numFmt w:val="bullet"/>
      <w:lvlText w:val=""/>
      <w:lvlJc w:val="left"/>
      <w:pPr>
        <w:ind w:left="2900" w:hanging="360"/>
      </w:pPr>
      <w:rPr>
        <w:rFonts w:ascii="Symbol" w:hAnsi="Symbol" w:hint="default"/>
      </w:rPr>
    </w:lvl>
    <w:lvl w:ilvl="4" w:tplc="04090003" w:tentative="1">
      <w:start w:val="1"/>
      <w:numFmt w:val="bullet"/>
      <w:lvlText w:val="o"/>
      <w:lvlJc w:val="left"/>
      <w:pPr>
        <w:ind w:left="3620" w:hanging="360"/>
      </w:pPr>
      <w:rPr>
        <w:rFonts w:ascii="Courier New" w:hAnsi="Courier New" w:cs="Courier New" w:hint="default"/>
      </w:rPr>
    </w:lvl>
    <w:lvl w:ilvl="5" w:tplc="04090005" w:tentative="1">
      <w:start w:val="1"/>
      <w:numFmt w:val="bullet"/>
      <w:lvlText w:val=""/>
      <w:lvlJc w:val="left"/>
      <w:pPr>
        <w:ind w:left="4340" w:hanging="360"/>
      </w:pPr>
      <w:rPr>
        <w:rFonts w:ascii="Wingdings" w:hAnsi="Wingdings" w:hint="default"/>
      </w:rPr>
    </w:lvl>
    <w:lvl w:ilvl="6" w:tplc="04090001" w:tentative="1">
      <w:start w:val="1"/>
      <w:numFmt w:val="bullet"/>
      <w:lvlText w:val=""/>
      <w:lvlJc w:val="left"/>
      <w:pPr>
        <w:ind w:left="5060" w:hanging="360"/>
      </w:pPr>
      <w:rPr>
        <w:rFonts w:ascii="Symbol" w:hAnsi="Symbol" w:hint="default"/>
      </w:rPr>
    </w:lvl>
    <w:lvl w:ilvl="7" w:tplc="04090003" w:tentative="1">
      <w:start w:val="1"/>
      <w:numFmt w:val="bullet"/>
      <w:lvlText w:val="o"/>
      <w:lvlJc w:val="left"/>
      <w:pPr>
        <w:ind w:left="5780" w:hanging="360"/>
      </w:pPr>
      <w:rPr>
        <w:rFonts w:ascii="Courier New" w:hAnsi="Courier New" w:cs="Courier New" w:hint="default"/>
      </w:rPr>
    </w:lvl>
    <w:lvl w:ilvl="8" w:tplc="04090005" w:tentative="1">
      <w:start w:val="1"/>
      <w:numFmt w:val="bullet"/>
      <w:lvlText w:val=""/>
      <w:lvlJc w:val="left"/>
      <w:pPr>
        <w:ind w:left="6500" w:hanging="360"/>
      </w:pPr>
      <w:rPr>
        <w:rFonts w:ascii="Wingdings" w:hAnsi="Wingdings" w:hint="default"/>
      </w:rPr>
    </w:lvl>
  </w:abstractNum>
  <w:abstractNum w:abstractNumId="11" w15:restartNumberingAfterBreak="0">
    <w:nsid w:val="4063460C"/>
    <w:multiLevelType w:val="hybridMultilevel"/>
    <w:tmpl w:val="D79AA5FE"/>
    <w:lvl w:ilvl="0" w:tplc="A09AA72E">
      <w:numFmt w:val="bullet"/>
      <w:lvlText w:val="•"/>
      <w:lvlJc w:val="left"/>
      <w:pPr>
        <w:ind w:left="260" w:hanging="198"/>
      </w:pPr>
      <w:rPr>
        <w:rFonts w:ascii="Garamond" w:eastAsia="Garamond" w:hAnsi="Garamond" w:cs="Garamond" w:hint="default"/>
        <w:b w:val="0"/>
        <w:bCs w:val="0"/>
        <w:i w:val="0"/>
        <w:iCs w:val="0"/>
        <w:color w:val="231F20"/>
        <w:spacing w:val="0"/>
        <w:w w:val="175"/>
        <w:sz w:val="21"/>
        <w:szCs w:val="21"/>
        <w:lang w:val="en-US" w:eastAsia="en-US" w:bidi="ar-SA"/>
      </w:rPr>
    </w:lvl>
    <w:lvl w:ilvl="1" w:tplc="16E0FF14">
      <w:numFmt w:val="bullet"/>
      <w:lvlText w:val="•"/>
      <w:lvlJc w:val="left"/>
      <w:pPr>
        <w:ind w:left="564" w:hanging="198"/>
      </w:pPr>
      <w:rPr>
        <w:rFonts w:hint="default"/>
        <w:lang w:val="en-US" w:eastAsia="en-US" w:bidi="ar-SA"/>
      </w:rPr>
    </w:lvl>
    <w:lvl w:ilvl="2" w:tplc="42F8ACC2">
      <w:numFmt w:val="bullet"/>
      <w:lvlText w:val="•"/>
      <w:lvlJc w:val="left"/>
      <w:pPr>
        <w:ind w:left="868" w:hanging="198"/>
      </w:pPr>
      <w:rPr>
        <w:rFonts w:hint="default"/>
        <w:lang w:val="en-US" w:eastAsia="en-US" w:bidi="ar-SA"/>
      </w:rPr>
    </w:lvl>
    <w:lvl w:ilvl="3" w:tplc="284AEC18">
      <w:numFmt w:val="bullet"/>
      <w:lvlText w:val="•"/>
      <w:lvlJc w:val="left"/>
      <w:pPr>
        <w:ind w:left="1172" w:hanging="198"/>
      </w:pPr>
      <w:rPr>
        <w:rFonts w:hint="default"/>
        <w:lang w:val="en-US" w:eastAsia="en-US" w:bidi="ar-SA"/>
      </w:rPr>
    </w:lvl>
    <w:lvl w:ilvl="4" w:tplc="DE6A1D98">
      <w:numFmt w:val="bullet"/>
      <w:lvlText w:val="•"/>
      <w:lvlJc w:val="left"/>
      <w:pPr>
        <w:ind w:left="1476" w:hanging="198"/>
      </w:pPr>
      <w:rPr>
        <w:rFonts w:hint="default"/>
        <w:lang w:val="en-US" w:eastAsia="en-US" w:bidi="ar-SA"/>
      </w:rPr>
    </w:lvl>
    <w:lvl w:ilvl="5" w:tplc="CF568B36">
      <w:numFmt w:val="bullet"/>
      <w:lvlText w:val="•"/>
      <w:lvlJc w:val="left"/>
      <w:pPr>
        <w:ind w:left="1780" w:hanging="198"/>
      </w:pPr>
      <w:rPr>
        <w:rFonts w:hint="default"/>
        <w:lang w:val="en-US" w:eastAsia="en-US" w:bidi="ar-SA"/>
      </w:rPr>
    </w:lvl>
    <w:lvl w:ilvl="6" w:tplc="1CFE8D0C">
      <w:numFmt w:val="bullet"/>
      <w:lvlText w:val="•"/>
      <w:lvlJc w:val="left"/>
      <w:pPr>
        <w:ind w:left="2084" w:hanging="198"/>
      </w:pPr>
      <w:rPr>
        <w:rFonts w:hint="default"/>
        <w:lang w:val="en-US" w:eastAsia="en-US" w:bidi="ar-SA"/>
      </w:rPr>
    </w:lvl>
    <w:lvl w:ilvl="7" w:tplc="94843040">
      <w:numFmt w:val="bullet"/>
      <w:lvlText w:val="•"/>
      <w:lvlJc w:val="left"/>
      <w:pPr>
        <w:ind w:left="2388" w:hanging="198"/>
      </w:pPr>
      <w:rPr>
        <w:rFonts w:hint="default"/>
        <w:lang w:val="en-US" w:eastAsia="en-US" w:bidi="ar-SA"/>
      </w:rPr>
    </w:lvl>
    <w:lvl w:ilvl="8" w:tplc="8B164066">
      <w:numFmt w:val="bullet"/>
      <w:lvlText w:val="•"/>
      <w:lvlJc w:val="left"/>
      <w:pPr>
        <w:ind w:left="2692" w:hanging="198"/>
      </w:pPr>
      <w:rPr>
        <w:rFonts w:hint="default"/>
        <w:lang w:val="en-US" w:eastAsia="en-US" w:bidi="ar-SA"/>
      </w:rPr>
    </w:lvl>
  </w:abstractNum>
  <w:abstractNum w:abstractNumId="12" w15:restartNumberingAfterBreak="0">
    <w:nsid w:val="454D6093"/>
    <w:multiLevelType w:val="hybridMultilevel"/>
    <w:tmpl w:val="49DE3CB4"/>
    <w:lvl w:ilvl="0" w:tplc="04090001">
      <w:start w:val="1"/>
      <w:numFmt w:val="bullet"/>
      <w:lvlText w:val=""/>
      <w:lvlJc w:val="left"/>
      <w:pPr>
        <w:ind w:left="800" w:hanging="360"/>
      </w:pPr>
      <w:rPr>
        <w:rFonts w:ascii="Symbol" w:hAnsi="Symbol" w:hint="default"/>
      </w:rPr>
    </w:lvl>
    <w:lvl w:ilvl="1" w:tplc="04090003" w:tentative="1">
      <w:start w:val="1"/>
      <w:numFmt w:val="bullet"/>
      <w:lvlText w:val="o"/>
      <w:lvlJc w:val="left"/>
      <w:pPr>
        <w:ind w:left="1520" w:hanging="360"/>
      </w:pPr>
      <w:rPr>
        <w:rFonts w:ascii="Courier New" w:hAnsi="Courier New" w:cs="Courier New" w:hint="default"/>
      </w:rPr>
    </w:lvl>
    <w:lvl w:ilvl="2" w:tplc="04090005" w:tentative="1">
      <w:start w:val="1"/>
      <w:numFmt w:val="bullet"/>
      <w:lvlText w:val=""/>
      <w:lvlJc w:val="left"/>
      <w:pPr>
        <w:ind w:left="2240" w:hanging="360"/>
      </w:pPr>
      <w:rPr>
        <w:rFonts w:ascii="Wingdings" w:hAnsi="Wingdings" w:hint="default"/>
      </w:rPr>
    </w:lvl>
    <w:lvl w:ilvl="3" w:tplc="04090001" w:tentative="1">
      <w:start w:val="1"/>
      <w:numFmt w:val="bullet"/>
      <w:lvlText w:val=""/>
      <w:lvlJc w:val="left"/>
      <w:pPr>
        <w:ind w:left="2960" w:hanging="360"/>
      </w:pPr>
      <w:rPr>
        <w:rFonts w:ascii="Symbol" w:hAnsi="Symbol" w:hint="default"/>
      </w:rPr>
    </w:lvl>
    <w:lvl w:ilvl="4" w:tplc="04090003" w:tentative="1">
      <w:start w:val="1"/>
      <w:numFmt w:val="bullet"/>
      <w:lvlText w:val="o"/>
      <w:lvlJc w:val="left"/>
      <w:pPr>
        <w:ind w:left="3680" w:hanging="360"/>
      </w:pPr>
      <w:rPr>
        <w:rFonts w:ascii="Courier New" w:hAnsi="Courier New" w:cs="Courier New" w:hint="default"/>
      </w:rPr>
    </w:lvl>
    <w:lvl w:ilvl="5" w:tplc="04090005" w:tentative="1">
      <w:start w:val="1"/>
      <w:numFmt w:val="bullet"/>
      <w:lvlText w:val=""/>
      <w:lvlJc w:val="left"/>
      <w:pPr>
        <w:ind w:left="4400" w:hanging="360"/>
      </w:pPr>
      <w:rPr>
        <w:rFonts w:ascii="Wingdings" w:hAnsi="Wingdings" w:hint="default"/>
      </w:rPr>
    </w:lvl>
    <w:lvl w:ilvl="6" w:tplc="04090001" w:tentative="1">
      <w:start w:val="1"/>
      <w:numFmt w:val="bullet"/>
      <w:lvlText w:val=""/>
      <w:lvlJc w:val="left"/>
      <w:pPr>
        <w:ind w:left="5120" w:hanging="360"/>
      </w:pPr>
      <w:rPr>
        <w:rFonts w:ascii="Symbol" w:hAnsi="Symbol" w:hint="default"/>
      </w:rPr>
    </w:lvl>
    <w:lvl w:ilvl="7" w:tplc="04090003" w:tentative="1">
      <w:start w:val="1"/>
      <w:numFmt w:val="bullet"/>
      <w:lvlText w:val="o"/>
      <w:lvlJc w:val="left"/>
      <w:pPr>
        <w:ind w:left="5840" w:hanging="360"/>
      </w:pPr>
      <w:rPr>
        <w:rFonts w:ascii="Courier New" w:hAnsi="Courier New" w:cs="Courier New" w:hint="default"/>
      </w:rPr>
    </w:lvl>
    <w:lvl w:ilvl="8" w:tplc="04090005" w:tentative="1">
      <w:start w:val="1"/>
      <w:numFmt w:val="bullet"/>
      <w:lvlText w:val=""/>
      <w:lvlJc w:val="left"/>
      <w:pPr>
        <w:ind w:left="6560" w:hanging="360"/>
      </w:pPr>
      <w:rPr>
        <w:rFonts w:ascii="Wingdings" w:hAnsi="Wingdings" w:hint="default"/>
      </w:rPr>
    </w:lvl>
  </w:abstractNum>
  <w:abstractNum w:abstractNumId="13" w15:restartNumberingAfterBreak="0">
    <w:nsid w:val="45660C6A"/>
    <w:multiLevelType w:val="multilevel"/>
    <w:tmpl w:val="FE582B2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458D6309"/>
    <w:multiLevelType w:val="hybridMultilevel"/>
    <w:tmpl w:val="5B8444F8"/>
    <w:lvl w:ilvl="0" w:tplc="04090001">
      <w:start w:val="1"/>
      <w:numFmt w:val="bullet"/>
      <w:lvlText w:val=""/>
      <w:lvlJc w:val="left"/>
      <w:pPr>
        <w:ind w:left="936" w:hanging="360"/>
      </w:pPr>
      <w:rPr>
        <w:rFonts w:ascii="Symbol" w:hAnsi="Symbol" w:hint="default"/>
      </w:rPr>
    </w:lvl>
    <w:lvl w:ilvl="1" w:tplc="04090003" w:tentative="1">
      <w:start w:val="1"/>
      <w:numFmt w:val="bullet"/>
      <w:lvlText w:val="o"/>
      <w:lvlJc w:val="left"/>
      <w:pPr>
        <w:ind w:left="1656" w:hanging="360"/>
      </w:pPr>
      <w:rPr>
        <w:rFonts w:ascii="Courier New" w:hAnsi="Courier New" w:cs="Courier New" w:hint="default"/>
      </w:rPr>
    </w:lvl>
    <w:lvl w:ilvl="2" w:tplc="04090005" w:tentative="1">
      <w:start w:val="1"/>
      <w:numFmt w:val="bullet"/>
      <w:lvlText w:val=""/>
      <w:lvlJc w:val="left"/>
      <w:pPr>
        <w:ind w:left="2376" w:hanging="360"/>
      </w:pPr>
      <w:rPr>
        <w:rFonts w:ascii="Wingdings" w:hAnsi="Wingdings" w:hint="default"/>
      </w:rPr>
    </w:lvl>
    <w:lvl w:ilvl="3" w:tplc="04090001" w:tentative="1">
      <w:start w:val="1"/>
      <w:numFmt w:val="bullet"/>
      <w:lvlText w:val=""/>
      <w:lvlJc w:val="left"/>
      <w:pPr>
        <w:ind w:left="3096" w:hanging="360"/>
      </w:pPr>
      <w:rPr>
        <w:rFonts w:ascii="Symbol" w:hAnsi="Symbol" w:hint="default"/>
      </w:rPr>
    </w:lvl>
    <w:lvl w:ilvl="4" w:tplc="04090003" w:tentative="1">
      <w:start w:val="1"/>
      <w:numFmt w:val="bullet"/>
      <w:lvlText w:val="o"/>
      <w:lvlJc w:val="left"/>
      <w:pPr>
        <w:ind w:left="3816" w:hanging="360"/>
      </w:pPr>
      <w:rPr>
        <w:rFonts w:ascii="Courier New" w:hAnsi="Courier New" w:cs="Courier New" w:hint="default"/>
      </w:rPr>
    </w:lvl>
    <w:lvl w:ilvl="5" w:tplc="04090005" w:tentative="1">
      <w:start w:val="1"/>
      <w:numFmt w:val="bullet"/>
      <w:lvlText w:val=""/>
      <w:lvlJc w:val="left"/>
      <w:pPr>
        <w:ind w:left="4536" w:hanging="360"/>
      </w:pPr>
      <w:rPr>
        <w:rFonts w:ascii="Wingdings" w:hAnsi="Wingdings" w:hint="default"/>
      </w:rPr>
    </w:lvl>
    <w:lvl w:ilvl="6" w:tplc="04090001" w:tentative="1">
      <w:start w:val="1"/>
      <w:numFmt w:val="bullet"/>
      <w:lvlText w:val=""/>
      <w:lvlJc w:val="left"/>
      <w:pPr>
        <w:ind w:left="5256" w:hanging="360"/>
      </w:pPr>
      <w:rPr>
        <w:rFonts w:ascii="Symbol" w:hAnsi="Symbol" w:hint="default"/>
      </w:rPr>
    </w:lvl>
    <w:lvl w:ilvl="7" w:tplc="04090003" w:tentative="1">
      <w:start w:val="1"/>
      <w:numFmt w:val="bullet"/>
      <w:lvlText w:val="o"/>
      <w:lvlJc w:val="left"/>
      <w:pPr>
        <w:ind w:left="5976" w:hanging="360"/>
      </w:pPr>
      <w:rPr>
        <w:rFonts w:ascii="Courier New" w:hAnsi="Courier New" w:cs="Courier New" w:hint="default"/>
      </w:rPr>
    </w:lvl>
    <w:lvl w:ilvl="8" w:tplc="04090005" w:tentative="1">
      <w:start w:val="1"/>
      <w:numFmt w:val="bullet"/>
      <w:lvlText w:val=""/>
      <w:lvlJc w:val="left"/>
      <w:pPr>
        <w:ind w:left="6696" w:hanging="360"/>
      </w:pPr>
      <w:rPr>
        <w:rFonts w:ascii="Wingdings" w:hAnsi="Wingdings" w:hint="default"/>
      </w:rPr>
    </w:lvl>
  </w:abstractNum>
  <w:abstractNum w:abstractNumId="15" w15:restartNumberingAfterBreak="0">
    <w:nsid w:val="48F070D7"/>
    <w:multiLevelType w:val="hybridMultilevel"/>
    <w:tmpl w:val="5D4EEE36"/>
    <w:lvl w:ilvl="0" w:tplc="3644248A">
      <w:numFmt w:val="bullet"/>
      <w:lvlText w:val="•"/>
      <w:lvlJc w:val="left"/>
      <w:pPr>
        <w:ind w:left="260" w:hanging="241"/>
      </w:pPr>
      <w:rPr>
        <w:rFonts w:ascii="Garamond" w:eastAsia="Garamond" w:hAnsi="Garamond" w:cs="Garamond" w:hint="default"/>
        <w:b w:val="0"/>
        <w:bCs w:val="0"/>
        <w:i w:val="0"/>
        <w:iCs w:val="0"/>
        <w:color w:val="231F20"/>
        <w:spacing w:val="0"/>
        <w:w w:val="175"/>
        <w:sz w:val="21"/>
        <w:szCs w:val="21"/>
        <w:lang w:val="en-US" w:eastAsia="en-US" w:bidi="ar-SA"/>
      </w:rPr>
    </w:lvl>
    <w:lvl w:ilvl="1" w:tplc="3048B228">
      <w:numFmt w:val="bullet"/>
      <w:lvlText w:val="•"/>
      <w:lvlJc w:val="left"/>
      <w:pPr>
        <w:ind w:left="574" w:hanging="241"/>
      </w:pPr>
      <w:rPr>
        <w:rFonts w:hint="default"/>
        <w:lang w:val="en-US" w:eastAsia="en-US" w:bidi="ar-SA"/>
      </w:rPr>
    </w:lvl>
    <w:lvl w:ilvl="2" w:tplc="28AA589C">
      <w:numFmt w:val="bullet"/>
      <w:lvlText w:val="•"/>
      <w:lvlJc w:val="left"/>
      <w:pPr>
        <w:ind w:left="888" w:hanging="241"/>
      </w:pPr>
      <w:rPr>
        <w:rFonts w:hint="default"/>
        <w:lang w:val="en-US" w:eastAsia="en-US" w:bidi="ar-SA"/>
      </w:rPr>
    </w:lvl>
    <w:lvl w:ilvl="3" w:tplc="EC52930A">
      <w:numFmt w:val="bullet"/>
      <w:lvlText w:val="•"/>
      <w:lvlJc w:val="left"/>
      <w:pPr>
        <w:ind w:left="1202" w:hanging="241"/>
      </w:pPr>
      <w:rPr>
        <w:rFonts w:hint="default"/>
        <w:lang w:val="en-US" w:eastAsia="en-US" w:bidi="ar-SA"/>
      </w:rPr>
    </w:lvl>
    <w:lvl w:ilvl="4" w:tplc="7984304A">
      <w:numFmt w:val="bullet"/>
      <w:lvlText w:val="•"/>
      <w:lvlJc w:val="left"/>
      <w:pPr>
        <w:ind w:left="1516" w:hanging="241"/>
      </w:pPr>
      <w:rPr>
        <w:rFonts w:hint="default"/>
        <w:lang w:val="en-US" w:eastAsia="en-US" w:bidi="ar-SA"/>
      </w:rPr>
    </w:lvl>
    <w:lvl w:ilvl="5" w:tplc="E8522102">
      <w:numFmt w:val="bullet"/>
      <w:lvlText w:val="•"/>
      <w:lvlJc w:val="left"/>
      <w:pPr>
        <w:ind w:left="1830" w:hanging="241"/>
      </w:pPr>
      <w:rPr>
        <w:rFonts w:hint="default"/>
        <w:lang w:val="en-US" w:eastAsia="en-US" w:bidi="ar-SA"/>
      </w:rPr>
    </w:lvl>
    <w:lvl w:ilvl="6" w:tplc="A71C5A52">
      <w:numFmt w:val="bullet"/>
      <w:lvlText w:val="•"/>
      <w:lvlJc w:val="left"/>
      <w:pPr>
        <w:ind w:left="2144" w:hanging="241"/>
      </w:pPr>
      <w:rPr>
        <w:rFonts w:hint="default"/>
        <w:lang w:val="en-US" w:eastAsia="en-US" w:bidi="ar-SA"/>
      </w:rPr>
    </w:lvl>
    <w:lvl w:ilvl="7" w:tplc="8EB8CE0A">
      <w:numFmt w:val="bullet"/>
      <w:lvlText w:val="•"/>
      <w:lvlJc w:val="left"/>
      <w:pPr>
        <w:ind w:left="2458" w:hanging="241"/>
      </w:pPr>
      <w:rPr>
        <w:rFonts w:hint="default"/>
        <w:lang w:val="en-US" w:eastAsia="en-US" w:bidi="ar-SA"/>
      </w:rPr>
    </w:lvl>
    <w:lvl w:ilvl="8" w:tplc="DF263466">
      <w:numFmt w:val="bullet"/>
      <w:lvlText w:val="•"/>
      <w:lvlJc w:val="left"/>
      <w:pPr>
        <w:ind w:left="2772" w:hanging="241"/>
      </w:pPr>
      <w:rPr>
        <w:rFonts w:hint="default"/>
        <w:lang w:val="en-US" w:eastAsia="en-US" w:bidi="ar-SA"/>
      </w:rPr>
    </w:lvl>
  </w:abstractNum>
  <w:abstractNum w:abstractNumId="16" w15:restartNumberingAfterBreak="0">
    <w:nsid w:val="50AB68EF"/>
    <w:multiLevelType w:val="hybridMultilevel"/>
    <w:tmpl w:val="E960A4A8"/>
    <w:lvl w:ilvl="0" w:tplc="543E2BEA">
      <w:numFmt w:val="bullet"/>
      <w:lvlText w:val="•"/>
      <w:lvlJc w:val="left"/>
      <w:pPr>
        <w:ind w:left="456" w:hanging="198"/>
      </w:pPr>
      <w:rPr>
        <w:rFonts w:ascii="Garamond" w:eastAsia="Garamond" w:hAnsi="Garamond" w:cs="Garamond" w:hint="default"/>
        <w:b w:val="0"/>
        <w:bCs w:val="0"/>
        <w:i w:val="0"/>
        <w:iCs w:val="0"/>
        <w:color w:val="231F20"/>
        <w:spacing w:val="0"/>
        <w:w w:val="175"/>
        <w:sz w:val="21"/>
        <w:szCs w:val="21"/>
        <w:lang w:val="en-US" w:eastAsia="en-US" w:bidi="ar-SA"/>
      </w:rPr>
    </w:lvl>
    <w:lvl w:ilvl="1" w:tplc="11984F14">
      <w:numFmt w:val="bullet"/>
      <w:lvlText w:val="•"/>
      <w:lvlJc w:val="left"/>
      <w:pPr>
        <w:ind w:left="767" w:hanging="198"/>
      </w:pPr>
      <w:rPr>
        <w:rFonts w:hint="default"/>
        <w:lang w:val="en-US" w:eastAsia="en-US" w:bidi="ar-SA"/>
      </w:rPr>
    </w:lvl>
    <w:lvl w:ilvl="2" w:tplc="2D1AB854">
      <w:numFmt w:val="bullet"/>
      <w:lvlText w:val="•"/>
      <w:lvlJc w:val="left"/>
      <w:pPr>
        <w:ind w:left="1078" w:hanging="198"/>
      </w:pPr>
      <w:rPr>
        <w:rFonts w:hint="default"/>
        <w:lang w:val="en-US" w:eastAsia="en-US" w:bidi="ar-SA"/>
      </w:rPr>
    </w:lvl>
    <w:lvl w:ilvl="3" w:tplc="1A1622E2">
      <w:numFmt w:val="bullet"/>
      <w:lvlText w:val="•"/>
      <w:lvlJc w:val="left"/>
      <w:pPr>
        <w:ind w:left="1389" w:hanging="198"/>
      </w:pPr>
      <w:rPr>
        <w:rFonts w:hint="default"/>
        <w:lang w:val="en-US" w:eastAsia="en-US" w:bidi="ar-SA"/>
      </w:rPr>
    </w:lvl>
    <w:lvl w:ilvl="4" w:tplc="BA8292C0">
      <w:numFmt w:val="bullet"/>
      <w:lvlText w:val="•"/>
      <w:lvlJc w:val="left"/>
      <w:pPr>
        <w:ind w:left="1700" w:hanging="198"/>
      </w:pPr>
      <w:rPr>
        <w:rFonts w:hint="default"/>
        <w:lang w:val="en-US" w:eastAsia="en-US" w:bidi="ar-SA"/>
      </w:rPr>
    </w:lvl>
    <w:lvl w:ilvl="5" w:tplc="680ABBEC">
      <w:numFmt w:val="bullet"/>
      <w:lvlText w:val="•"/>
      <w:lvlJc w:val="left"/>
      <w:pPr>
        <w:ind w:left="2011" w:hanging="198"/>
      </w:pPr>
      <w:rPr>
        <w:rFonts w:hint="default"/>
        <w:lang w:val="en-US" w:eastAsia="en-US" w:bidi="ar-SA"/>
      </w:rPr>
    </w:lvl>
    <w:lvl w:ilvl="6" w:tplc="C83C6272">
      <w:numFmt w:val="bullet"/>
      <w:lvlText w:val="•"/>
      <w:lvlJc w:val="left"/>
      <w:pPr>
        <w:ind w:left="2322" w:hanging="198"/>
      </w:pPr>
      <w:rPr>
        <w:rFonts w:hint="default"/>
        <w:lang w:val="en-US" w:eastAsia="en-US" w:bidi="ar-SA"/>
      </w:rPr>
    </w:lvl>
    <w:lvl w:ilvl="7" w:tplc="4AC25A10">
      <w:numFmt w:val="bullet"/>
      <w:lvlText w:val="•"/>
      <w:lvlJc w:val="left"/>
      <w:pPr>
        <w:ind w:left="2633" w:hanging="198"/>
      </w:pPr>
      <w:rPr>
        <w:rFonts w:hint="default"/>
        <w:lang w:val="en-US" w:eastAsia="en-US" w:bidi="ar-SA"/>
      </w:rPr>
    </w:lvl>
    <w:lvl w:ilvl="8" w:tplc="90C2C942">
      <w:numFmt w:val="bullet"/>
      <w:lvlText w:val="•"/>
      <w:lvlJc w:val="left"/>
      <w:pPr>
        <w:ind w:left="2944" w:hanging="198"/>
      </w:pPr>
      <w:rPr>
        <w:rFonts w:hint="default"/>
        <w:lang w:val="en-US" w:eastAsia="en-US" w:bidi="ar-SA"/>
      </w:rPr>
    </w:lvl>
  </w:abstractNum>
  <w:abstractNum w:abstractNumId="17" w15:restartNumberingAfterBreak="0">
    <w:nsid w:val="54353824"/>
    <w:multiLevelType w:val="multilevel"/>
    <w:tmpl w:val="1B0CDBD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67416738"/>
    <w:multiLevelType w:val="hybridMultilevel"/>
    <w:tmpl w:val="30266EC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6FA00D82"/>
    <w:multiLevelType w:val="hybridMultilevel"/>
    <w:tmpl w:val="823CBB2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713C55AC"/>
    <w:multiLevelType w:val="multilevel"/>
    <w:tmpl w:val="03563CC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76515D1D"/>
    <w:multiLevelType w:val="multilevel"/>
    <w:tmpl w:val="D5A2468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7A9F7832"/>
    <w:multiLevelType w:val="multilevel"/>
    <w:tmpl w:val="B0F4FE7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199051230">
    <w:abstractNumId w:val="16"/>
  </w:num>
  <w:num w:numId="2" w16cid:durableId="547766415">
    <w:abstractNumId w:val="4"/>
  </w:num>
  <w:num w:numId="3" w16cid:durableId="1152402823">
    <w:abstractNumId w:val="11"/>
  </w:num>
  <w:num w:numId="4" w16cid:durableId="1229614446">
    <w:abstractNumId w:val="15"/>
  </w:num>
  <w:num w:numId="5" w16cid:durableId="619655402">
    <w:abstractNumId w:val="17"/>
  </w:num>
  <w:num w:numId="6" w16cid:durableId="1466464492">
    <w:abstractNumId w:val="13"/>
  </w:num>
  <w:num w:numId="7" w16cid:durableId="2133552618">
    <w:abstractNumId w:val="20"/>
  </w:num>
  <w:num w:numId="8" w16cid:durableId="2143497802">
    <w:abstractNumId w:val="22"/>
  </w:num>
  <w:num w:numId="9" w16cid:durableId="790831269">
    <w:abstractNumId w:val="1"/>
  </w:num>
  <w:num w:numId="10" w16cid:durableId="959187424">
    <w:abstractNumId w:val="8"/>
  </w:num>
  <w:num w:numId="11" w16cid:durableId="2016033828">
    <w:abstractNumId w:val="3"/>
  </w:num>
  <w:num w:numId="12" w16cid:durableId="1401251653">
    <w:abstractNumId w:val="21"/>
  </w:num>
  <w:num w:numId="13" w16cid:durableId="52049857">
    <w:abstractNumId w:val="6"/>
  </w:num>
  <w:num w:numId="14" w16cid:durableId="750932875">
    <w:abstractNumId w:val="14"/>
  </w:num>
  <w:num w:numId="15" w16cid:durableId="1553929879">
    <w:abstractNumId w:val="19"/>
  </w:num>
  <w:num w:numId="16" w16cid:durableId="107508357">
    <w:abstractNumId w:val="9"/>
  </w:num>
  <w:num w:numId="17" w16cid:durableId="1825580862">
    <w:abstractNumId w:val="10"/>
  </w:num>
  <w:num w:numId="18" w16cid:durableId="986978728">
    <w:abstractNumId w:val="0"/>
  </w:num>
  <w:num w:numId="19" w16cid:durableId="1082680420">
    <w:abstractNumId w:val="2"/>
  </w:num>
  <w:num w:numId="20" w16cid:durableId="413285207">
    <w:abstractNumId w:val="12"/>
  </w:num>
  <w:num w:numId="21" w16cid:durableId="37364413">
    <w:abstractNumId w:val="18"/>
  </w:num>
  <w:num w:numId="22" w16cid:durableId="1582714528">
    <w:abstractNumId w:val="7"/>
  </w:num>
  <w:num w:numId="23" w16cid:durableId="218055150">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8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660F5"/>
    <w:rsid w:val="000049CC"/>
    <w:rsid w:val="00007DF7"/>
    <w:rsid w:val="00012369"/>
    <w:rsid w:val="00013407"/>
    <w:rsid w:val="000202E7"/>
    <w:rsid w:val="00020ABF"/>
    <w:rsid w:val="00020BB3"/>
    <w:rsid w:val="000337AD"/>
    <w:rsid w:val="00033D17"/>
    <w:rsid w:val="00040479"/>
    <w:rsid w:val="0004290E"/>
    <w:rsid w:val="00051A99"/>
    <w:rsid w:val="00052ED6"/>
    <w:rsid w:val="00053A08"/>
    <w:rsid w:val="00057D2C"/>
    <w:rsid w:val="00063C01"/>
    <w:rsid w:val="00066DC4"/>
    <w:rsid w:val="000676DC"/>
    <w:rsid w:val="00067E03"/>
    <w:rsid w:val="0007011F"/>
    <w:rsid w:val="00081B09"/>
    <w:rsid w:val="00086449"/>
    <w:rsid w:val="0009120F"/>
    <w:rsid w:val="000A0A86"/>
    <w:rsid w:val="000A3640"/>
    <w:rsid w:val="000A66DF"/>
    <w:rsid w:val="000B6C2F"/>
    <w:rsid w:val="000C0F2B"/>
    <w:rsid w:val="000C6147"/>
    <w:rsid w:val="000D4203"/>
    <w:rsid w:val="000D7EE3"/>
    <w:rsid w:val="000E4357"/>
    <w:rsid w:val="000E61BD"/>
    <w:rsid w:val="000E6841"/>
    <w:rsid w:val="00112D8B"/>
    <w:rsid w:val="001266DB"/>
    <w:rsid w:val="0012796D"/>
    <w:rsid w:val="00135573"/>
    <w:rsid w:val="00144510"/>
    <w:rsid w:val="001476DD"/>
    <w:rsid w:val="00147C5B"/>
    <w:rsid w:val="00151D1E"/>
    <w:rsid w:val="00154948"/>
    <w:rsid w:val="0015498B"/>
    <w:rsid w:val="00161C38"/>
    <w:rsid w:val="001638BD"/>
    <w:rsid w:val="00171B3F"/>
    <w:rsid w:val="00174B15"/>
    <w:rsid w:val="00175A45"/>
    <w:rsid w:val="001819E0"/>
    <w:rsid w:val="0018708D"/>
    <w:rsid w:val="001901F3"/>
    <w:rsid w:val="00190C05"/>
    <w:rsid w:val="001912C5"/>
    <w:rsid w:val="00192A99"/>
    <w:rsid w:val="00193BC8"/>
    <w:rsid w:val="00196C31"/>
    <w:rsid w:val="00197578"/>
    <w:rsid w:val="00197D7C"/>
    <w:rsid w:val="001A056E"/>
    <w:rsid w:val="001A33D1"/>
    <w:rsid w:val="001A40AC"/>
    <w:rsid w:val="001A4200"/>
    <w:rsid w:val="001A440B"/>
    <w:rsid w:val="001A4AE8"/>
    <w:rsid w:val="001A5849"/>
    <w:rsid w:val="001C099A"/>
    <w:rsid w:val="001C2BD5"/>
    <w:rsid w:val="001C462B"/>
    <w:rsid w:val="001C5CD5"/>
    <w:rsid w:val="001D3E3A"/>
    <w:rsid w:val="001D7BBB"/>
    <w:rsid w:val="001E33E5"/>
    <w:rsid w:val="001E6A89"/>
    <w:rsid w:val="001F6D6C"/>
    <w:rsid w:val="001F7809"/>
    <w:rsid w:val="00206964"/>
    <w:rsid w:val="00207B0A"/>
    <w:rsid w:val="00211D13"/>
    <w:rsid w:val="00215E8A"/>
    <w:rsid w:val="00220BD0"/>
    <w:rsid w:val="00226483"/>
    <w:rsid w:val="00231A5E"/>
    <w:rsid w:val="00231C9A"/>
    <w:rsid w:val="00232209"/>
    <w:rsid w:val="00232A52"/>
    <w:rsid w:val="00233C44"/>
    <w:rsid w:val="00233F50"/>
    <w:rsid w:val="0023783F"/>
    <w:rsid w:val="002379D6"/>
    <w:rsid w:val="0024295A"/>
    <w:rsid w:val="00245346"/>
    <w:rsid w:val="00247A49"/>
    <w:rsid w:val="00253BB4"/>
    <w:rsid w:val="00256B9F"/>
    <w:rsid w:val="00260FA3"/>
    <w:rsid w:val="00263D05"/>
    <w:rsid w:val="00276620"/>
    <w:rsid w:val="002837CB"/>
    <w:rsid w:val="00287C71"/>
    <w:rsid w:val="002904D5"/>
    <w:rsid w:val="00291C7C"/>
    <w:rsid w:val="0029512C"/>
    <w:rsid w:val="002A3E53"/>
    <w:rsid w:val="002A5B3B"/>
    <w:rsid w:val="002B0185"/>
    <w:rsid w:val="002B2BBF"/>
    <w:rsid w:val="002B5F73"/>
    <w:rsid w:val="002B6F21"/>
    <w:rsid w:val="002C0D74"/>
    <w:rsid w:val="002C2D05"/>
    <w:rsid w:val="002C2F69"/>
    <w:rsid w:val="002C3BB3"/>
    <w:rsid w:val="002D02A0"/>
    <w:rsid w:val="002D15B9"/>
    <w:rsid w:val="002D1CA1"/>
    <w:rsid w:val="002D2BBA"/>
    <w:rsid w:val="002D580C"/>
    <w:rsid w:val="002D5AC9"/>
    <w:rsid w:val="002D714E"/>
    <w:rsid w:val="002E3B19"/>
    <w:rsid w:val="002E48D3"/>
    <w:rsid w:val="002E5B1E"/>
    <w:rsid w:val="002E799D"/>
    <w:rsid w:val="002E7AF6"/>
    <w:rsid w:val="002F4CC9"/>
    <w:rsid w:val="00303390"/>
    <w:rsid w:val="003055BE"/>
    <w:rsid w:val="0030564A"/>
    <w:rsid w:val="00305666"/>
    <w:rsid w:val="003139A7"/>
    <w:rsid w:val="003205B5"/>
    <w:rsid w:val="00322ACD"/>
    <w:rsid w:val="00323408"/>
    <w:rsid w:val="00323618"/>
    <w:rsid w:val="00337396"/>
    <w:rsid w:val="00342719"/>
    <w:rsid w:val="003446E2"/>
    <w:rsid w:val="00353B5D"/>
    <w:rsid w:val="003660F5"/>
    <w:rsid w:val="00367A13"/>
    <w:rsid w:val="003703C2"/>
    <w:rsid w:val="00371A02"/>
    <w:rsid w:val="00380C62"/>
    <w:rsid w:val="00383333"/>
    <w:rsid w:val="00385206"/>
    <w:rsid w:val="00386B2C"/>
    <w:rsid w:val="00390085"/>
    <w:rsid w:val="00391AD8"/>
    <w:rsid w:val="00393F99"/>
    <w:rsid w:val="0039572D"/>
    <w:rsid w:val="003A0BD6"/>
    <w:rsid w:val="003A1C08"/>
    <w:rsid w:val="003A2233"/>
    <w:rsid w:val="003B5FBD"/>
    <w:rsid w:val="003B6E1E"/>
    <w:rsid w:val="003B70EB"/>
    <w:rsid w:val="003C2EF5"/>
    <w:rsid w:val="003C446E"/>
    <w:rsid w:val="003D1A16"/>
    <w:rsid w:val="003D31EB"/>
    <w:rsid w:val="003D4385"/>
    <w:rsid w:val="003D50B2"/>
    <w:rsid w:val="003E18A7"/>
    <w:rsid w:val="003E2673"/>
    <w:rsid w:val="003E6C7F"/>
    <w:rsid w:val="003E703C"/>
    <w:rsid w:val="003E7C78"/>
    <w:rsid w:val="003F079E"/>
    <w:rsid w:val="00400947"/>
    <w:rsid w:val="00401408"/>
    <w:rsid w:val="0041064B"/>
    <w:rsid w:val="00411284"/>
    <w:rsid w:val="0041414D"/>
    <w:rsid w:val="004305ED"/>
    <w:rsid w:val="00433D99"/>
    <w:rsid w:val="00434994"/>
    <w:rsid w:val="004371E5"/>
    <w:rsid w:val="00437EE7"/>
    <w:rsid w:val="004423AF"/>
    <w:rsid w:val="0044463B"/>
    <w:rsid w:val="00454820"/>
    <w:rsid w:val="00454D55"/>
    <w:rsid w:val="00460DC3"/>
    <w:rsid w:val="0046171D"/>
    <w:rsid w:val="00462076"/>
    <w:rsid w:val="0046280B"/>
    <w:rsid w:val="0047205C"/>
    <w:rsid w:val="00476959"/>
    <w:rsid w:val="00484C52"/>
    <w:rsid w:val="00485D0C"/>
    <w:rsid w:val="0049601B"/>
    <w:rsid w:val="00496883"/>
    <w:rsid w:val="004A0DA4"/>
    <w:rsid w:val="004A3930"/>
    <w:rsid w:val="004A4DF1"/>
    <w:rsid w:val="004B10A7"/>
    <w:rsid w:val="004B2987"/>
    <w:rsid w:val="004B4787"/>
    <w:rsid w:val="004B68C4"/>
    <w:rsid w:val="004C3DB7"/>
    <w:rsid w:val="004C4310"/>
    <w:rsid w:val="004C6651"/>
    <w:rsid w:val="004D1A16"/>
    <w:rsid w:val="004D44E3"/>
    <w:rsid w:val="004D4A3E"/>
    <w:rsid w:val="004D720E"/>
    <w:rsid w:val="004E35B1"/>
    <w:rsid w:val="004E679F"/>
    <w:rsid w:val="004F1D90"/>
    <w:rsid w:val="004F65CB"/>
    <w:rsid w:val="005038C3"/>
    <w:rsid w:val="005119B7"/>
    <w:rsid w:val="005153B2"/>
    <w:rsid w:val="00521A3D"/>
    <w:rsid w:val="00523AC2"/>
    <w:rsid w:val="00525CAA"/>
    <w:rsid w:val="005279BE"/>
    <w:rsid w:val="00542FD1"/>
    <w:rsid w:val="00543BC9"/>
    <w:rsid w:val="005443F1"/>
    <w:rsid w:val="0054443C"/>
    <w:rsid w:val="00552C97"/>
    <w:rsid w:val="005530AE"/>
    <w:rsid w:val="00560F46"/>
    <w:rsid w:val="005615E6"/>
    <w:rsid w:val="00561E7D"/>
    <w:rsid w:val="00571B77"/>
    <w:rsid w:val="005727B9"/>
    <w:rsid w:val="00574367"/>
    <w:rsid w:val="005761FF"/>
    <w:rsid w:val="00586958"/>
    <w:rsid w:val="005950D0"/>
    <w:rsid w:val="005968A4"/>
    <w:rsid w:val="005A0365"/>
    <w:rsid w:val="005A0A65"/>
    <w:rsid w:val="005A3642"/>
    <w:rsid w:val="005A48FF"/>
    <w:rsid w:val="005B3EEA"/>
    <w:rsid w:val="005B7AE8"/>
    <w:rsid w:val="005E3254"/>
    <w:rsid w:val="005F2B6B"/>
    <w:rsid w:val="005F734A"/>
    <w:rsid w:val="00600338"/>
    <w:rsid w:val="00600C71"/>
    <w:rsid w:val="00610C80"/>
    <w:rsid w:val="00612600"/>
    <w:rsid w:val="00615F83"/>
    <w:rsid w:val="00633DE0"/>
    <w:rsid w:val="00643808"/>
    <w:rsid w:val="0064423C"/>
    <w:rsid w:val="00647410"/>
    <w:rsid w:val="00647649"/>
    <w:rsid w:val="006531D1"/>
    <w:rsid w:val="0066521B"/>
    <w:rsid w:val="00671616"/>
    <w:rsid w:val="00673533"/>
    <w:rsid w:val="00674835"/>
    <w:rsid w:val="0067510C"/>
    <w:rsid w:val="006829F2"/>
    <w:rsid w:val="00683252"/>
    <w:rsid w:val="00691D88"/>
    <w:rsid w:val="006A0AF1"/>
    <w:rsid w:val="006A4403"/>
    <w:rsid w:val="006A6FD0"/>
    <w:rsid w:val="006B27F1"/>
    <w:rsid w:val="006B509E"/>
    <w:rsid w:val="006B5682"/>
    <w:rsid w:val="006C7811"/>
    <w:rsid w:val="006C7CAF"/>
    <w:rsid w:val="006D1E62"/>
    <w:rsid w:val="006D31F6"/>
    <w:rsid w:val="006D7FD5"/>
    <w:rsid w:val="006E515C"/>
    <w:rsid w:val="006E784E"/>
    <w:rsid w:val="006F1851"/>
    <w:rsid w:val="00701A92"/>
    <w:rsid w:val="00715AB9"/>
    <w:rsid w:val="00724041"/>
    <w:rsid w:val="0072417A"/>
    <w:rsid w:val="00732831"/>
    <w:rsid w:val="007336CD"/>
    <w:rsid w:val="0073404A"/>
    <w:rsid w:val="0073518A"/>
    <w:rsid w:val="00737F60"/>
    <w:rsid w:val="00742EDB"/>
    <w:rsid w:val="007434C3"/>
    <w:rsid w:val="00743C4F"/>
    <w:rsid w:val="00746EF9"/>
    <w:rsid w:val="00751774"/>
    <w:rsid w:val="00751B5D"/>
    <w:rsid w:val="007536BB"/>
    <w:rsid w:val="00762BB2"/>
    <w:rsid w:val="00765B29"/>
    <w:rsid w:val="0077134A"/>
    <w:rsid w:val="00782D10"/>
    <w:rsid w:val="00783F45"/>
    <w:rsid w:val="00784122"/>
    <w:rsid w:val="007A408A"/>
    <w:rsid w:val="007B2C28"/>
    <w:rsid w:val="007C1AF6"/>
    <w:rsid w:val="007C24FF"/>
    <w:rsid w:val="007C35D4"/>
    <w:rsid w:val="007C4521"/>
    <w:rsid w:val="007C76C1"/>
    <w:rsid w:val="007D3769"/>
    <w:rsid w:val="007D6607"/>
    <w:rsid w:val="007E02B3"/>
    <w:rsid w:val="007E4108"/>
    <w:rsid w:val="007E6C39"/>
    <w:rsid w:val="007F4A66"/>
    <w:rsid w:val="007F4F43"/>
    <w:rsid w:val="007F6039"/>
    <w:rsid w:val="007F6C30"/>
    <w:rsid w:val="00803056"/>
    <w:rsid w:val="00803791"/>
    <w:rsid w:val="00807DF6"/>
    <w:rsid w:val="00820498"/>
    <w:rsid w:val="00821403"/>
    <w:rsid w:val="008228C2"/>
    <w:rsid w:val="00824808"/>
    <w:rsid w:val="008313D1"/>
    <w:rsid w:val="008333AF"/>
    <w:rsid w:val="00834145"/>
    <w:rsid w:val="008351A7"/>
    <w:rsid w:val="00841452"/>
    <w:rsid w:val="008435D9"/>
    <w:rsid w:val="00855F58"/>
    <w:rsid w:val="00857AA7"/>
    <w:rsid w:val="00861CC6"/>
    <w:rsid w:val="00872C7A"/>
    <w:rsid w:val="00875F8F"/>
    <w:rsid w:val="00876D1F"/>
    <w:rsid w:val="0088027A"/>
    <w:rsid w:val="00881578"/>
    <w:rsid w:val="0088242C"/>
    <w:rsid w:val="00882E79"/>
    <w:rsid w:val="0088438A"/>
    <w:rsid w:val="00886119"/>
    <w:rsid w:val="00892D3A"/>
    <w:rsid w:val="008942FA"/>
    <w:rsid w:val="008A2F2B"/>
    <w:rsid w:val="008A7B69"/>
    <w:rsid w:val="008B0F78"/>
    <w:rsid w:val="008B15A4"/>
    <w:rsid w:val="008B28AD"/>
    <w:rsid w:val="008B454C"/>
    <w:rsid w:val="008B495C"/>
    <w:rsid w:val="008B54C0"/>
    <w:rsid w:val="008B573C"/>
    <w:rsid w:val="008B755C"/>
    <w:rsid w:val="008C6A50"/>
    <w:rsid w:val="008D6855"/>
    <w:rsid w:val="008E27A6"/>
    <w:rsid w:val="008E60C6"/>
    <w:rsid w:val="008F062A"/>
    <w:rsid w:val="008F5BF1"/>
    <w:rsid w:val="008F6C65"/>
    <w:rsid w:val="008F7FE7"/>
    <w:rsid w:val="009030BA"/>
    <w:rsid w:val="009047D5"/>
    <w:rsid w:val="00912145"/>
    <w:rsid w:val="0091530D"/>
    <w:rsid w:val="00916692"/>
    <w:rsid w:val="0091744D"/>
    <w:rsid w:val="00920C1D"/>
    <w:rsid w:val="00923522"/>
    <w:rsid w:val="009238C5"/>
    <w:rsid w:val="00923946"/>
    <w:rsid w:val="0093109D"/>
    <w:rsid w:val="00955895"/>
    <w:rsid w:val="009606CE"/>
    <w:rsid w:val="0096556F"/>
    <w:rsid w:val="00972E3A"/>
    <w:rsid w:val="0098052B"/>
    <w:rsid w:val="00984776"/>
    <w:rsid w:val="0098629E"/>
    <w:rsid w:val="0098797D"/>
    <w:rsid w:val="00987EC9"/>
    <w:rsid w:val="0099575A"/>
    <w:rsid w:val="00997214"/>
    <w:rsid w:val="009A0CB1"/>
    <w:rsid w:val="009B055C"/>
    <w:rsid w:val="009B2046"/>
    <w:rsid w:val="009B7F67"/>
    <w:rsid w:val="009C3CA4"/>
    <w:rsid w:val="009C5A65"/>
    <w:rsid w:val="009D54A5"/>
    <w:rsid w:val="009D7C8D"/>
    <w:rsid w:val="009E0BDD"/>
    <w:rsid w:val="009E1FF8"/>
    <w:rsid w:val="009E7AE2"/>
    <w:rsid w:val="009E7B04"/>
    <w:rsid w:val="009F48CF"/>
    <w:rsid w:val="00A01BCE"/>
    <w:rsid w:val="00A118D9"/>
    <w:rsid w:val="00A11B4D"/>
    <w:rsid w:val="00A15DAD"/>
    <w:rsid w:val="00A16EFC"/>
    <w:rsid w:val="00A23794"/>
    <w:rsid w:val="00A23911"/>
    <w:rsid w:val="00A23B4D"/>
    <w:rsid w:val="00A26855"/>
    <w:rsid w:val="00A349E8"/>
    <w:rsid w:val="00A40111"/>
    <w:rsid w:val="00A4541F"/>
    <w:rsid w:val="00A5114F"/>
    <w:rsid w:val="00A51EC3"/>
    <w:rsid w:val="00A52091"/>
    <w:rsid w:val="00A528A4"/>
    <w:rsid w:val="00A53D54"/>
    <w:rsid w:val="00A6116A"/>
    <w:rsid w:val="00A6486E"/>
    <w:rsid w:val="00A67845"/>
    <w:rsid w:val="00A7176B"/>
    <w:rsid w:val="00A73252"/>
    <w:rsid w:val="00A93DC1"/>
    <w:rsid w:val="00AA238F"/>
    <w:rsid w:val="00AA3178"/>
    <w:rsid w:val="00AA488B"/>
    <w:rsid w:val="00AA58EC"/>
    <w:rsid w:val="00AA6C69"/>
    <w:rsid w:val="00AB3681"/>
    <w:rsid w:val="00AC4185"/>
    <w:rsid w:val="00AC550D"/>
    <w:rsid w:val="00AC6F63"/>
    <w:rsid w:val="00AC7015"/>
    <w:rsid w:val="00AD46BF"/>
    <w:rsid w:val="00AD6074"/>
    <w:rsid w:val="00AD643A"/>
    <w:rsid w:val="00AD71EB"/>
    <w:rsid w:val="00AE2358"/>
    <w:rsid w:val="00AE57DA"/>
    <w:rsid w:val="00AF1C58"/>
    <w:rsid w:val="00AF2242"/>
    <w:rsid w:val="00AF240B"/>
    <w:rsid w:val="00B02090"/>
    <w:rsid w:val="00B03198"/>
    <w:rsid w:val="00B05FBE"/>
    <w:rsid w:val="00B13351"/>
    <w:rsid w:val="00B14504"/>
    <w:rsid w:val="00B16A67"/>
    <w:rsid w:val="00B16F56"/>
    <w:rsid w:val="00B21E38"/>
    <w:rsid w:val="00B226DA"/>
    <w:rsid w:val="00B22CAA"/>
    <w:rsid w:val="00B249DC"/>
    <w:rsid w:val="00B2595C"/>
    <w:rsid w:val="00B335BE"/>
    <w:rsid w:val="00B41C48"/>
    <w:rsid w:val="00B437DA"/>
    <w:rsid w:val="00B47A18"/>
    <w:rsid w:val="00B47C53"/>
    <w:rsid w:val="00B53D2E"/>
    <w:rsid w:val="00B72042"/>
    <w:rsid w:val="00B75E92"/>
    <w:rsid w:val="00B7711B"/>
    <w:rsid w:val="00B800E0"/>
    <w:rsid w:val="00B84279"/>
    <w:rsid w:val="00B84EE0"/>
    <w:rsid w:val="00B86D99"/>
    <w:rsid w:val="00B934FD"/>
    <w:rsid w:val="00B97223"/>
    <w:rsid w:val="00BA19D2"/>
    <w:rsid w:val="00BB1D4F"/>
    <w:rsid w:val="00BB464C"/>
    <w:rsid w:val="00BC2AEC"/>
    <w:rsid w:val="00BC31CC"/>
    <w:rsid w:val="00BD1380"/>
    <w:rsid w:val="00BD555F"/>
    <w:rsid w:val="00BE1015"/>
    <w:rsid w:val="00BE3EB9"/>
    <w:rsid w:val="00BF1EDF"/>
    <w:rsid w:val="00BF5EE0"/>
    <w:rsid w:val="00C01CAE"/>
    <w:rsid w:val="00C02D28"/>
    <w:rsid w:val="00C065CA"/>
    <w:rsid w:val="00C10677"/>
    <w:rsid w:val="00C11D54"/>
    <w:rsid w:val="00C126BC"/>
    <w:rsid w:val="00C219B8"/>
    <w:rsid w:val="00C27825"/>
    <w:rsid w:val="00C33C7D"/>
    <w:rsid w:val="00C4143A"/>
    <w:rsid w:val="00C4603B"/>
    <w:rsid w:val="00C473C9"/>
    <w:rsid w:val="00C54BED"/>
    <w:rsid w:val="00C579EA"/>
    <w:rsid w:val="00C57AD9"/>
    <w:rsid w:val="00C625F1"/>
    <w:rsid w:val="00C63A3F"/>
    <w:rsid w:val="00C648E5"/>
    <w:rsid w:val="00C6579E"/>
    <w:rsid w:val="00C81B86"/>
    <w:rsid w:val="00C84B93"/>
    <w:rsid w:val="00C858F7"/>
    <w:rsid w:val="00C85942"/>
    <w:rsid w:val="00C91AAE"/>
    <w:rsid w:val="00C9413D"/>
    <w:rsid w:val="00C9503D"/>
    <w:rsid w:val="00CA41CD"/>
    <w:rsid w:val="00CA4CDE"/>
    <w:rsid w:val="00CB5EFB"/>
    <w:rsid w:val="00CB705F"/>
    <w:rsid w:val="00CB7ED5"/>
    <w:rsid w:val="00CC1CFC"/>
    <w:rsid w:val="00CC22DB"/>
    <w:rsid w:val="00CC328E"/>
    <w:rsid w:val="00CC5690"/>
    <w:rsid w:val="00CD15BE"/>
    <w:rsid w:val="00CD5D80"/>
    <w:rsid w:val="00CE52A9"/>
    <w:rsid w:val="00CF5335"/>
    <w:rsid w:val="00CF76EA"/>
    <w:rsid w:val="00D11997"/>
    <w:rsid w:val="00D15076"/>
    <w:rsid w:val="00D16429"/>
    <w:rsid w:val="00D233A3"/>
    <w:rsid w:val="00D256A4"/>
    <w:rsid w:val="00D25E44"/>
    <w:rsid w:val="00D25F6C"/>
    <w:rsid w:val="00D26FF4"/>
    <w:rsid w:val="00D27000"/>
    <w:rsid w:val="00D34245"/>
    <w:rsid w:val="00D348F6"/>
    <w:rsid w:val="00D3617C"/>
    <w:rsid w:val="00D44524"/>
    <w:rsid w:val="00D519CB"/>
    <w:rsid w:val="00D60272"/>
    <w:rsid w:val="00D671EB"/>
    <w:rsid w:val="00D72781"/>
    <w:rsid w:val="00D77900"/>
    <w:rsid w:val="00D8328B"/>
    <w:rsid w:val="00D8348E"/>
    <w:rsid w:val="00D862A1"/>
    <w:rsid w:val="00D96DCD"/>
    <w:rsid w:val="00DA1ABF"/>
    <w:rsid w:val="00DA4C01"/>
    <w:rsid w:val="00DA6313"/>
    <w:rsid w:val="00DB079C"/>
    <w:rsid w:val="00DC7557"/>
    <w:rsid w:val="00DD2C57"/>
    <w:rsid w:val="00DD4FBD"/>
    <w:rsid w:val="00DD7D58"/>
    <w:rsid w:val="00DE1484"/>
    <w:rsid w:val="00DE206F"/>
    <w:rsid w:val="00DE253D"/>
    <w:rsid w:val="00DF74FF"/>
    <w:rsid w:val="00DF7F7C"/>
    <w:rsid w:val="00E06332"/>
    <w:rsid w:val="00E10E68"/>
    <w:rsid w:val="00E17C28"/>
    <w:rsid w:val="00E21650"/>
    <w:rsid w:val="00E21AA5"/>
    <w:rsid w:val="00E22D08"/>
    <w:rsid w:val="00E25DDA"/>
    <w:rsid w:val="00E33D0E"/>
    <w:rsid w:val="00E43C9F"/>
    <w:rsid w:val="00E501C0"/>
    <w:rsid w:val="00E51414"/>
    <w:rsid w:val="00E5173B"/>
    <w:rsid w:val="00E51966"/>
    <w:rsid w:val="00E523DC"/>
    <w:rsid w:val="00E542CB"/>
    <w:rsid w:val="00E5563D"/>
    <w:rsid w:val="00E60FD6"/>
    <w:rsid w:val="00E61993"/>
    <w:rsid w:val="00E74703"/>
    <w:rsid w:val="00E76095"/>
    <w:rsid w:val="00E80274"/>
    <w:rsid w:val="00E8188E"/>
    <w:rsid w:val="00E8368C"/>
    <w:rsid w:val="00E86B77"/>
    <w:rsid w:val="00E86C0E"/>
    <w:rsid w:val="00E926A5"/>
    <w:rsid w:val="00E92945"/>
    <w:rsid w:val="00E94BB5"/>
    <w:rsid w:val="00E96C08"/>
    <w:rsid w:val="00EA504B"/>
    <w:rsid w:val="00EA68B2"/>
    <w:rsid w:val="00EA7004"/>
    <w:rsid w:val="00EB65A4"/>
    <w:rsid w:val="00EC51DC"/>
    <w:rsid w:val="00EC6A89"/>
    <w:rsid w:val="00ED3D02"/>
    <w:rsid w:val="00EE7901"/>
    <w:rsid w:val="00EF5C00"/>
    <w:rsid w:val="00F0404A"/>
    <w:rsid w:val="00F05DD4"/>
    <w:rsid w:val="00F0673C"/>
    <w:rsid w:val="00F120B0"/>
    <w:rsid w:val="00F15399"/>
    <w:rsid w:val="00F20EB3"/>
    <w:rsid w:val="00F22BF3"/>
    <w:rsid w:val="00F40081"/>
    <w:rsid w:val="00F52744"/>
    <w:rsid w:val="00F53B50"/>
    <w:rsid w:val="00F54FD5"/>
    <w:rsid w:val="00F5672D"/>
    <w:rsid w:val="00F635A5"/>
    <w:rsid w:val="00F64ADC"/>
    <w:rsid w:val="00F65759"/>
    <w:rsid w:val="00F661E6"/>
    <w:rsid w:val="00F673A8"/>
    <w:rsid w:val="00F67420"/>
    <w:rsid w:val="00F7517C"/>
    <w:rsid w:val="00F844AB"/>
    <w:rsid w:val="00F912BF"/>
    <w:rsid w:val="00F91E33"/>
    <w:rsid w:val="00F95223"/>
    <w:rsid w:val="00F978BA"/>
    <w:rsid w:val="00FA1FD6"/>
    <w:rsid w:val="00FA7441"/>
    <w:rsid w:val="00FB04A0"/>
    <w:rsid w:val="00FB447D"/>
    <w:rsid w:val="00FB44AF"/>
    <w:rsid w:val="00FB590D"/>
    <w:rsid w:val="00FB65B2"/>
    <w:rsid w:val="00FB7DDB"/>
    <w:rsid w:val="00FC01DE"/>
    <w:rsid w:val="00FC25DB"/>
    <w:rsid w:val="00FC3C92"/>
    <w:rsid w:val="00FC41B3"/>
    <w:rsid w:val="00FC6221"/>
    <w:rsid w:val="00FC7FBE"/>
    <w:rsid w:val="00FE1191"/>
    <w:rsid w:val="00FE57B0"/>
    <w:rsid w:val="00FE75F9"/>
    <w:rsid w:val="00FE7A8B"/>
    <w:rsid w:val="00FF667F"/>
    <w:rsid w:val="00FF7A2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443989B"/>
  <w15:chartTrackingRefBased/>
  <w15:docId w15:val="{BB73165F-33E0-4F26-A9B4-F5E93761305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autoRedefine/>
    <w:uiPriority w:val="9"/>
    <w:qFormat/>
    <w:rsid w:val="00784122"/>
    <w:pPr>
      <w:keepNext/>
      <w:keepLines/>
      <w:spacing w:before="360" w:after="80"/>
      <w:jc w:val="center"/>
      <w:outlineLvl w:val="0"/>
    </w:pPr>
    <w:rPr>
      <w:rFonts w:ascii="Arial" w:eastAsiaTheme="majorEastAsia" w:hAnsi="Arial" w:cstheme="majorBidi"/>
      <w:b/>
      <w:color w:val="000000" w:themeColor="text1"/>
      <w:sz w:val="40"/>
      <w:szCs w:val="40"/>
    </w:rPr>
  </w:style>
  <w:style w:type="paragraph" w:styleId="Heading2">
    <w:name w:val="heading 2"/>
    <w:basedOn w:val="Normal"/>
    <w:next w:val="Normal"/>
    <w:link w:val="Heading2Char"/>
    <w:autoRedefine/>
    <w:uiPriority w:val="9"/>
    <w:unhideWhenUsed/>
    <w:qFormat/>
    <w:rsid w:val="003B5FBD"/>
    <w:pPr>
      <w:keepNext/>
      <w:keepLines/>
      <w:spacing w:before="160" w:after="80"/>
      <w:outlineLvl w:val="1"/>
    </w:pPr>
    <w:rPr>
      <w:rFonts w:ascii="Arial" w:eastAsiaTheme="majorEastAsia" w:hAnsi="Arial" w:cstheme="majorBidi"/>
      <w:b/>
      <w:color w:val="000000" w:themeColor="text1"/>
      <w:sz w:val="32"/>
      <w:szCs w:val="32"/>
    </w:rPr>
  </w:style>
  <w:style w:type="paragraph" w:styleId="Heading3">
    <w:name w:val="heading 3"/>
    <w:basedOn w:val="Normal"/>
    <w:next w:val="Normal"/>
    <w:link w:val="Heading3Char"/>
    <w:autoRedefine/>
    <w:uiPriority w:val="9"/>
    <w:unhideWhenUsed/>
    <w:qFormat/>
    <w:rsid w:val="003B5FBD"/>
    <w:pPr>
      <w:keepNext/>
      <w:keepLines/>
      <w:spacing w:before="160" w:after="80"/>
      <w:outlineLvl w:val="2"/>
    </w:pPr>
    <w:rPr>
      <w:rFonts w:ascii="Arial" w:eastAsiaTheme="majorEastAsia" w:hAnsi="Arial" w:cstheme="majorBidi"/>
      <w:b/>
      <w:color w:val="000000" w:themeColor="text1"/>
      <w:sz w:val="28"/>
      <w:szCs w:val="28"/>
    </w:rPr>
  </w:style>
  <w:style w:type="paragraph" w:styleId="Heading4">
    <w:name w:val="heading 4"/>
    <w:basedOn w:val="Normal"/>
    <w:next w:val="Normal"/>
    <w:link w:val="Heading4Char"/>
    <w:autoRedefine/>
    <w:uiPriority w:val="9"/>
    <w:unhideWhenUsed/>
    <w:qFormat/>
    <w:rsid w:val="003B5FBD"/>
    <w:pPr>
      <w:keepNext/>
      <w:keepLines/>
      <w:spacing w:before="80" w:after="40"/>
      <w:jc w:val="center"/>
      <w:outlineLvl w:val="3"/>
    </w:pPr>
    <w:rPr>
      <w:rFonts w:ascii="Arial" w:eastAsiaTheme="majorEastAsia" w:hAnsi="Arial" w:cstheme="majorBidi"/>
      <w:b/>
      <w:i/>
      <w:iCs/>
      <w:color w:val="000000" w:themeColor="text1"/>
    </w:rPr>
  </w:style>
  <w:style w:type="paragraph" w:styleId="Heading5">
    <w:name w:val="heading 5"/>
    <w:basedOn w:val="Normal"/>
    <w:next w:val="Normal"/>
    <w:link w:val="Heading5Char"/>
    <w:uiPriority w:val="9"/>
    <w:semiHidden/>
    <w:unhideWhenUsed/>
    <w:qFormat/>
    <w:rsid w:val="003660F5"/>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3660F5"/>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3660F5"/>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3660F5"/>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3660F5"/>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784122"/>
    <w:rPr>
      <w:rFonts w:ascii="Arial" w:eastAsiaTheme="majorEastAsia" w:hAnsi="Arial" w:cstheme="majorBidi"/>
      <w:b/>
      <w:color w:val="000000" w:themeColor="text1"/>
      <w:sz w:val="40"/>
      <w:szCs w:val="40"/>
    </w:rPr>
  </w:style>
  <w:style w:type="character" w:customStyle="1" w:styleId="Heading2Char">
    <w:name w:val="Heading 2 Char"/>
    <w:basedOn w:val="DefaultParagraphFont"/>
    <w:link w:val="Heading2"/>
    <w:uiPriority w:val="9"/>
    <w:rsid w:val="003B5FBD"/>
    <w:rPr>
      <w:rFonts w:ascii="Arial" w:eastAsiaTheme="majorEastAsia" w:hAnsi="Arial" w:cstheme="majorBidi"/>
      <w:b/>
      <w:color w:val="000000" w:themeColor="text1"/>
      <w:sz w:val="32"/>
      <w:szCs w:val="32"/>
    </w:rPr>
  </w:style>
  <w:style w:type="character" w:customStyle="1" w:styleId="Heading3Char">
    <w:name w:val="Heading 3 Char"/>
    <w:basedOn w:val="DefaultParagraphFont"/>
    <w:link w:val="Heading3"/>
    <w:uiPriority w:val="9"/>
    <w:rsid w:val="003B5FBD"/>
    <w:rPr>
      <w:rFonts w:ascii="Arial" w:eastAsiaTheme="majorEastAsia" w:hAnsi="Arial" w:cstheme="majorBidi"/>
      <w:b/>
      <w:color w:val="000000" w:themeColor="text1"/>
      <w:sz w:val="28"/>
      <w:szCs w:val="28"/>
    </w:rPr>
  </w:style>
  <w:style w:type="character" w:customStyle="1" w:styleId="Heading4Char">
    <w:name w:val="Heading 4 Char"/>
    <w:basedOn w:val="DefaultParagraphFont"/>
    <w:link w:val="Heading4"/>
    <w:uiPriority w:val="9"/>
    <w:rsid w:val="003B5FBD"/>
    <w:rPr>
      <w:rFonts w:ascii="Arial" w:eastAsiaTheme="majorEastAsia" w:hAnsi="Arial" w:cstheme="majorBidi"/>
      <w:b/>
      <w:i/>
      <w:iCs/>
      <w:color w:val="000000" w:themeColor="text1"/>
    </w:rPr>
  </w:style>
  <w:style w:type="character" w:customStyle="1" w:styleId="Heading5Char">
    <w:name w:val="Heading 5 Char"/>
    <w:basedOn w:val="DefaultParagraphFont"/>
    <w:link w:val="Heading5"/>
    <w:uiPriority w:val="9"/>
    <w:semiHidden/>
    <w:rsid w:val="003660F5"/>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3660F5"/>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3660F5"/>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3660F5"/>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3660F5"/>
    <w:rPr>
      <w:rFonts w:eastAsiaTheme="majorEastAsia" w:cstheme="majorBidi"/>
      <w:color w:val="272727" w:themeColor="text1" w:themeTint="D8"/>
    </w:rPr>
  </w:style>
  <w:style w:type="paragraph" w:styleId="Title">
    <w:name w:val="Title"/>
    <w:basedOn w:val="Normal"/>
    <w:next w:val="Normal"/>
    <w:link w:val="TitleChar"/>
    <w:uiPriority w:val="10"/>
    <w:qFormat/>
    <w:rsid w:val="003660F5"/>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3660F5"/>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3660F5"/>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3660F5"/>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3660F5"/>
    <w:pPr>
      <w:spacing w:before="160"/>
      <w:jc w:val="center"/>
    </w:pPr>
    <w:rPr>
      <w:i/>
      <w:iCs/>
      <w:color w:val="404040" w:themeColor="text1" w:themeTint="BF"/>
    </w:rPr>
  </w:style>
  <w:style w:type="character" w:customStyle="1" w:styleId="QuoteChar">
    <w:name w:val="Quote Char"/>
    <w:basedOn w:val="DefaultParagraphFont"/>
    <w:link w:val="Quote"/>
    <w:uiPriority w:val="29"/>
    <w:rsid w:val="003660F5"/>
    <w:rPr>
      <w:i/>
      <w:iCs/>
      <w:color w:val="404040" w:themeColor="text1" w:themeTint="BF"/>
    </w:rPr>
  </w:style>
  <w:style w:type="paragraph" w:styleId="ListParagraph">
    <w:name w:val="List Paragraph"/>
    <w:basedOn w:val="Normal"/>
    <w:uiPriority w:val="34"/>
    <w:qFormat/>
    <w:rsid w:val="003660F5"/>
    <w:pPr>
      <w:ind w:left="720"/>
      <w:contextualSpacing/>
    </w:pPr>
  </w:style>
  <w:style w:type="character" w:styleId="IntenseEmphasis">
    <w:name w:val="Intense Emphasis"/>
    <w:basedOn w:val="DefaultParagraphFont"/>
    <w:uiPriority w:val="21"/>
    <w:qFormat/>
    <w:rsid w:val="003660F5"/>
    <w:rPr>
      <w:i/>
      <w:iCs/>
      <w:color w:val="0F4761" w:themeColor="accent1" w:themeShade="BF"/>
    </w:rPr>
  </w:style>
  <w:style w:type="paragraph" w:styleId="IntenseQuote">
    <w:name w:val="Intense Quote"/>
    <w:basedOn w:val="Normal"/>
    <w:next w:val="Normal"/>
    <w:link w:val="IntenseQuoteChar"/>
    <w:uiPriority w:val="30"/>
    <w:qFormat/>
    <w:rsid w:val="003660F5"/>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3660F5"/>
    <w:rPr>
      <w:i/>
      <w:iCs/>
      <w:color w:val="0F4761" w:themeColor="accent1" w:themeShade="BF"/>
    </w:rPr>
  </w:style>
  <w:style w:type="character" w:styleId="IntenseReference">
    <w:name w:val="Intense Reference"/>
    <w:basedOn w:val="DefaultParagraphFont"/>
    <w:uiPriority w:val="32"/>
    <w:qFormat/>
    <w:rsid w:val="003660F5"/>
    <w:rPr>
      <w:b/>
      <w:bCs/>
      <w:smallCaps/>
      <w:color w:val="0F4761" w:themeColor="accent1" w:themeShade="BF"/>
      <w:spacing w:val="5"/>
    </w:rPr>
  </w:style>
  <w:style w:type="character" w:styleId="Hyperlink">
    <w:name w:val="Hyperlink"/>
    <w:basedOn w:val="DefaultParagraphFont"/>
    <w:uiPriority w:val="99"/>
    <w:unhideWhenUsed/>
    <w:rsid w:val="00920C1D"/>
    <w:rPr>
      <w:color w:val="467886" w:themeColor="hyperlink"/>
      <w:u w:val="single"/>
    </w:rPr>
  </w:style>
  <w:style w:type="character" w:styleId="UnresolvedMention">
    <w:name w:val="Unresolved Mention"/>
    <w:basedOn w:val="DefaultParagraphFont"/>
    <w:uiPriority w:val="99"/>
    <w:semiHidden/>
    <w:unhideWhenUsed/>
    <w:rsid w:val="00920C1D"/>
    <w:rPr>
      <w:color w:val="605E5C"/>
      <w:shd w:val="clear" w:color="auto" w:fill="E1DFDD"/>
    </w:rPr>
  </w:style>
  <w:style w:type="paragraph" w:styleId="BodyText">
    <w:name w:val="Body Text"/>
    <w:basedOn w:val="Normal"/>
    <w:link w:val="BodyTextChar"/>
    <w:uiPriority w:val="1"/>
    <w:qFormat/>
    <w:rsid w:val="00020BB3"/>
    <w:pPr>
      <w:widowControl w:val="0"/>
      <w:autoSpaceDE w:val="0"/>
      <w:autoSpaceDN w:val="0"/>
      <w:spacing w:before="16" w:after="0" w:line="240" w:lineRule="auto"/>
      <w:ind w:left="20"/>
    </w:pPr>
    <w:rPr>
      <w:rFonts w:ascii="Garamond" w:eastAsia="Garamond" w:hAnsi="Garamond" w:cs="Garamond"/>
      <w:kern w:val="0"/>
      <w:sz w:val="21"/>
      <w:szCs w:val="21"/>
      <w14:ligatures w14:val="none"/>
    </w:rPr>
  </w:style>
  <w:style w:type="character" w:customStyle="1" w:styleId="BodyTextChar">
    <w:name w:val="Body Text Char"/>
    <w:basedOn w:val="DefaultParagraphFont"/>
    <w:link w:val="BodyText"/>
    <w:uiPriority w:val="1"/>
    <w:rsid w:val="00020BB3"/>
    <w:rPr>
      <w:rFonts w:ascii="Garamond" w:eastAsia="Garamond" w:hAnsi="Garamond" w:cs="Garamond"/>
      <w:kern w:val="0"/>
      <w:sz w:val="21"/>
      <w:szCs w:val="21"/>
      <w14:ligatures w14:val="none"/>
    </w:rPr>
  </w:style>
  <w:style w:type="paragraph" w:styleId="Header">
    <w:name w:val="header"/>
    <w:basedOn w:val="Normal"/>
    <w:link w:val="HeaderChar"/>
    <w:uiPriority w:val="99"/>
    <w:unhideWhenUsed/>
    <w:rsid w:val="00256B9F"/>
    <w:pPr>
      <w:tabs>
        <w:tab w:val="center" w:pos="4680"/>
        <w:tab w:val="right" w:pos="9360"/>
      </w:tabs>
      <w:spacing w:after="0" w:line="240" w:lineRule="auto"/>
    </w:pPr>
  </w:style>
  <w:style w:type="character" w:customStyle="1" w:styleId="HeaderChar">
    <w:name w:val="Header Char"/>
    <w:basedOn w:val="DefaultParagraphFont"/>
    <w:link w:val="Header"/>
    <w:uiPriority w:val="99"/>
    <w:rsid w:val="00256B9F"/>
  </w:style>
  <w:style w:type="paragraph" w:styleId="Footer">
    <w:name w:val="footer"/>
    <w:basedOn w:val="Normal"/>
    <w:link w:val="FooterChar"/>
    <w:uiPriority w:val="99"/>
    <w:unhideWhenUsed/>
    <w:rsid w:val="00256B9F"/>
    <w:pPr>
      <w:tabs>
        <w:tab w:val="center" w:pos="4680"/>
        <w:tab w:val="right" w:pos="9360"/>
      </w:tabs>
      <w:spacing w:after="0" w:line="240" w:lineRule="auto"/>
    </w:pPr>
  </w:style>
  <w:style w:type="character" w:customStyle="1" w:styleId="FooterChar">
    <w:name w:val="Footer Char"/>
    <w:basedOn w:val="DefaultParagraphFont"/>
    <w:link w:val="Footer"/>
    <w:uiPriority w:val="99"/>
    <w:rsid w:val="00256B9F"/>
  </w:style>
  <w:style w:type="table" w:styleId="TableGrid">
    <w:name w:val="Table Grid"/>
    <w:basedOn w:val="TableNormal"/>
    <w:uiPriority w:val="39"/>
    <w:rsid w:val="008B454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FollowedHyperlink">
    <w:name w:val="FollowedHyperlink"/>
    <w:basedOn w:val="DefaultParagraphFont"/>
    <w:uiPriority w:val="99"/>
    <w:semiHidden/>
    <w:unhideWhenUsed/>
    <w:rsid w:val="008A7B69"/>
    <w:rPr>
      <w:color w:val="96607D"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https://iris.peabody.vanderbilt.edu/module/tran-scp/" TargetMode="Externa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yperlink" Target="https://ataporg.org/" TargetMode="Externa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image" Target="media/image2.jpeg"/><Relationship Id="rId5" Type="http://schemas.openxmlformats.org/officeDocument/2006/relationships/styles" Target="styles.xml"/><Relationship Id="rId15" Type="http://schemas.openxmlformats.org/officeDocument/2006/relationships/fontTable" Target="fontTable.xml"/><Relationship Id="rId10" Type="http://schemas.openxmlformats.org/officeDocument/2006/relationships/image" Target="media/image1.jpeg"/><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hyperlink" Target="https://ctci-umd.org/resources-publications"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A3B31BDD75BCE14A85AE4A16ADB4CA45" ma:contentTypeVersion="12" ma:contentTypeDescription="Create a new document." ma:contentTypeScope="" ma:versionID="4426eab55dac737a33cb170cd0e55f87">
  <xsd:schema xmlns:xsd="http://www.w3.org/2001/XMLSchema" xmlns:xs="http://www.w3.org/2001/XMLSchema" xmlns:p="http://schemas.microsoft.com/office/2006/metadata/properties" xmlns:ns2="28c2b108-8ea8-4904-aaef-742e890faa8f" xmlns:ns3="28ebad5c-90b6-4153-add8-bf41cf3255fd" targetNamespace="http://schemas.microsoft.com/office/2006/metadata/properties" ma:root="true" ma:fieldsID="a88ec1de168894392487808824138f08" ns2:_="" ns3:_="">
    <xsd:import namespace="28c2b108-8ea8-4904-aaef-742e890faa8f"/>
    <xsd:import namespace="28ebad5c-90b6-4153-add8-bf41cf3255fd"/>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lcf76f155ced4ddcb4097134ff3c332f" minOccurs="0"/>
                <xsd:element ref="ns3:TaxCatchAll" minOccurs="0"/>
                <xsd:element ref="ns2:MediaServiceOCR"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8c2b108-8ea8-4904-aaef-742e890faa8f"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lcf76f155ced4ddcb4097134ff3c332f" ma:index="16" nillable="true" ma:taxonomy="true" ma:internalName="lcf76f155ced4ddcb4097134ff3c332f" ma:taxonomyFieldName="MediaServiceImageTags" ma:displayName="Image Tags" ma:readOnly="false" ma:fieldId="{5cf76f15-5ced-4ddc-b409-7134ff3c332f}" ma:taxonomyMulti="true" ma:sspId="b9165c20-d05e-4aac-b5b1-ccb1fa89f931" ma:termSetId="09814cd3-568e-fe90-9814-8d621ff8fb84" ma:anchorId="fba54fb3-c3e1-fe81-a776-ca4b69148c4d" ma:open="true" ma:isKeyword="false">
      <xsd:complexType>
        <xsd:sequence>
          <xsd:element ref="pc:Terms" minOccurs="0" maxOccurs="1"/>
        </xsd:sequence>
      </xsd:complexType>
    </xsd:element>
    <xsd:element name="MediaServiceOCR" ma:index="18" nillable="true" ma:displayName="Extracted Text" ma:internalName="MediaServiceOCR" ma:readOnly="true">
      <xsd:simpleType>
        <xsd:restriction base="dms:Note">
          <xsd:maxLength value="255"/>
        </xsd:restriction>
      </xsd:simpleType>
    </xsd:element>
    <xsd:element name="MediaServiceLocation" ma:index="19" nillable="true" ma:displayName="Loca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28ebad5c-90b6-4153-add8-bf41cf3255fd" elementFormDefault="qualified">
    <xsd:import namespace="http://schemas.microsoft.com/office/2006/documentManagement/types"/>
    <xsd:import namespace="http://schemas.microsoft.com/office/infopath/2007/PartnerControls"/>
    <xsd:element name="TaxCatchAll" ma:index="17" nillable="true" ma:displayName="Taxonomy Catch All Column" ma:hidden="true" ma:list="{a97d3a47-29d9-425a-bf9f-5a673b364c51}" ma:internalName="TaxCatchAll" ma:showField="CatchAllData" ma:web="28ebad5c-90b6-4153-add8-bf41cf3255fd">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28c2b108-8ea8-4904-aaef-742e890faa8f">
      <Terms xmlns="http://schemas.microsoft.com/office/infopath/2007/PartnerControls"/>
    </lcf76f155ced4ddcb4097134ff3c332f>
    <TaxCatchAll xmlns="28ebad5c-90b6-4153-add8-bf41cf3255fd" xsi:nil="true"/>
  </documentManagement>
</p:properties>
</file>

<file path=customXml/itemProps1.xml><?xml version="1.0" encoding="utf-8"?>
<ds:datastoreItem xmlns:ds="http://schemas.openxmlformats.org/officeDocument/2006/customXml" ds:itemID="{D0913A5E-D9F4-455F-BEF3-7FC1BC8CF27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8c2b108-8ea8-4904-aaef-742e890faa8f"/>
    <ds:schemaRef ds:uri="28ebad5c-90b6-4153-add8-bf41cf3255f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202EFC3C-8AB2-4748-BA4D-9F041CB44F41}">
  <ds:schemaRefs>
    <ds:schemaRef ds:uri="http://schemas.microsoft.com/sharepoint/v3/contenttype/forms"/>
  </ds:schemaRefs>
</ds:datastoreItem>
</file>

<file path=customXml/itemProps3.xml><?xml version="1.0" encoding="utf-8"?>
<ds:datastoreItem xmlns:ds="http://schemas.openxmlformats.org/officeDocument/2006/customXml" ds:itemID="{36CA2AD3-DC84-409B-917F-F3C592E0E8BE}">
  <ds:schemaRefs>
    <ds:schemaRef ds:uri="http://schemas.microsoft.com/office/2006/metadata/properties"/>
    <ds:schemaRef ds:uri="http://schemas.microsoft.com/office/infopath/2007/PartnerControls"/>
    <ds:schemaRef ds:uri="28c2b108-8ea8-4904-aaef-742e890faa8f"/>
    <ds:schemaRef ds:uri="28ebad5c-90b6-4153-add8-bf41cf3255fd"/>
  </ds:schemaRefs>
</ds:datastoreItem>
</file>

<file path=docProps/app.xml><?xml version="1.0" encoding="utf-8"?>
<Properties xmlns="http://schemas.openxmlformats.org/officeDocument/2006/extended-properties" xmlns:vt="http://schemas.openxmlformats.org/officeDocument/2006/docPropsVTypes">
  <Template>Normal</Template>
  <TotalTime>44</TotalTime>
  <Pages>6</Pages>
  <Words>1856</Words>
  <Characters>10175</Characters>
  <Application>Microsoft Office Word</Application>
  <DocSecurity>0</DocSecurity>
  <Lines>199</Lines>
  <Paragraphs>97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11934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Gayl Bowser</dc:creator>
  <cp:keywords/>
  <dc:description/>
  <cp:lastModifiedBy>Jeannie Krull</cp:lastModifiedBy>
  <cp:revision>38</cp:revision>
  <cp:lastPrinted>2026-05-02T17:52:00Z</cp:lastPrinted>
  <dcterms:created xsi:type="dcterms:W3CDTF">2026-05-14T16:02:00Z</dcterms:created>
  <dcterms:modified xsi:type="dcterms:W3CDTF">2026-05-18T19:33:00Z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0x010100A3B31BDD75BCE14A85AE4A16ADB4CA45</vt:lpwstr>
  </property>
  <property fmtid="{D5CDD505-2E9C-101B-9397-08002B2CF9AE}" pid="3" name="MediaServiceImageTags">
    <vt:lpwstr/>
  </property>
</Properties>
</file>